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516" w:rsidRDefault="00F24E0F" w:rsidP="00F24E0F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F24E0F">
        <w:rPr>
          <w:rFonts w:ascii="Arial" w:hAnsi="Arial" w:cs="Arial"/>
          <w:b/>
          <w:sz w:val="24"/>
          <w:szCs w:val="24"/>
        </w:rPr>
        <w:t>Natalia Stephens Olivares</w:t>
      </w:r>
    </w:p>
    <w:p w:rsidR="00F24E0F" w:rsidRPr="00F24E0F" w:rsidRDefault="00F24E0F" w:rsidP="00F24E0F">
      <w:pPr>
        <w:jc w:val="center"/>
        <w:rPr>
          <w:rFonts w:ascii="Arial" w:hAnsi="Arial" w:cs="Arial"/>
          <w:b/>
          <w:sz w:val="24"/>
          <w:szCs w:val="24"/>
        </w:rPr>
      </w:pPr>
    </w:p>
    <w:p w:rsidR="00F24E0F" w:rsidRDefault="00F24E0F" w:rsidP="00F24E0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203C3">
        <w:rPr>
          <w:rFonts w:ascii="Arial" w:hAnsi="Arial" w:cs="Arial"/>
          <w:sz w:val="24"/>
          <w:szCs w:val="24"/>
        </w:rPr>
        <w:t xml:space="preserve">Licenciada en Ciencias de la Educación con estudios de Maestría en gestión educativa por la Universidad </w:t>
      </w:r>
      <w:r>
        <w:rPr>
          <w:rFonts w:ascii="Arial" w:hAnsi="Arial" w:cs="Arial"/>
          <w:sz w:val="24"/>
          <w:szCs w:val="24"/>
        </w:rPr>
        <w:t>L</w:t>
      </w:r>
      <w:r w:rsidRPr="008203C3">
        <w:rPr>
          <w:rFonts w:ascii="Arial" w:hAnsi="Arial" w:cs="Arial"/>
          <w:sz w:val="24"/>
          <w:szCs w:val="24"/>
        </w:rPr>
        <w:t>a Salle,</w:t>
      </w:r>
      <w:r>
        <w:rPr>
          <w:rFonts w:ascii="Arial" w:hAnsi="Arial" w:cs="Arial"/>
          <w:sz w:val="24"/>
          <w:szCs w:val="24"/>
        </w:rPr>
        <w:t xml:space="preserve"> así mismo cursó el Diplomado en protección de niñas, niños y adolescentes por la Universidad Anáhuac, cuenta con más de 10 años de experiencia en la academia, la educación y los derechos humanos y recientemente en el combate a la corrupción, especialmente con la </w:t>
      </w:r>
      <w:r w:rsidRPr="00985672">
        <w:rPr>
          <w:rFonts w:ascii="Arial" w:hAnsi="Arial" w:cs="Arial"/>
          <w:sz w:val="24"/>
          <w:szCs w:val="24"/>
        </w:rPr>
        <w:t>Estrategia Escolar Anticorrupción (EEA) cuyo principal</w:t>
      </w:r>
      <w:r>
        <w:rPr>
          <w:rFonts w:ascii="Arial" w:hAnsi="Arial" w:cs="Arial"/>
          <w:sz w:val="24"/>
          <w:szCs w:val="24"/>
        </w:rPr>
        <w:t xml:space="preserve"> </w:t>
      </w:r>
      <w:r w:rsidRPr="00985672">
        <w:rPr>
          <w:rFonts w:ascii="Arial" w:hAnsi="Arial" w:cs="Arial"/>
          <w:sz w:val="24"/>
          <w:szCs w:val="24"/>
        </w:rPr>
        <w:t xml:space="preserve">objetivo </w:t>
      </w:r>
      <w:r>
        <w:rPr>
          <w:rFonts w:ascii="Arial" w:hAnsi="Arial" w:cs="Arial"/>
          <w:sz w:val="24"/>
          <w:szCs w:val="24"/>
        </w:rPr>
        <w:t>fue</w:t>
      </w:r>
      <w:r w:rsidRPr="00985672">
        <w:rPr>
          <w:rFonts w:ascii="Arial" w:hAnsi="Arial" w:cs="Arial"/>
          <w:sz w:val="24"/>
          <w:szCs w:val="24"/>
        </w:rPr>
        <w:t xml:space="preserve"> disminuir la corrupción desde el ámbito escolar con una perspectiva de derechos</w:t>
      </w:r>
      <w:r>
        <w:rPr>
          <w:rFonts w:ascii="Arial" w:hAnsi="Arial" w:cs="Arial"/>
          <w:sz w:val="24"/>
          <w:szCs w:val="24"/>
        </w:rPr>
        <w:t xml:space="preserve"> </w:t>
      </w:r>
      <w:r w:rsidRPr="00985672">
        <w:rPr>
          <w:rFonts w:ascii="Arial" w:hAnsi="Arial" w:cs="Arial"/>
          <w:sz w:val="24"/>
          <w:szCs w:val="24"/>
        </w:rPr>
        <w:t>humanos</w:t>
      </w:r>
      <w:r>
        <w:rPr>
          <w:rFonts w:ascii="Arial" w:hAnsi="Arial" w:cs="Arial"/>
          <w:sz w:val="24"/>
          <w:szCs w:val="24"/>
        </w:rPr>
        <w:t xml:space="preserve">. </w:t>
      </w:r>
    </w:p>
    <w:p w:rsidR="00F24E0F" w:rsidRDefault="00F24E0F" w:rsidP="00F24E0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Así mismo</w:t>
      </w:r>
      <w:r w:rsidR="00D52F3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cuenta con experiencia en la el diseño e implementación de proyectos sociales y de gestión y liderazgo en instituciones educativas, así mismo </w:t>
      </w:r>
      <w:r w:rsidRPr="008203C3">
        <w:rPr>
          <w:rFonts w:ascii="Arial" w:hAnsi="Arial" w:cs="Arial"/>
          <w:sz w:val="24"/>
          <w:szCs w:val="24"/>
        </w:rPr>
        <w:t>ha sido coordinadora</w:t>
      </w:r>
      <w:r>
        <w:rPr>
          <w:rFonts w:ascii="Arial" w:hAnsi="Arial" w:cs="Arial"/>
          <w:sz w:val="24"/>
          <w:szCs w:val="24"/>
        </w:rPr>
        <w:t xml:space="preserve"> académica</w:t>
      </w:r>
      <w:r w:rsidRPr="008203C3">
        <w:rPr>
          <w:rFonts w:ascii="Arial" w:hAnsi="Arial" w:cs="Arial"/>
          <w:sz w:val="24"/>
          <w:szCs w:val="24"/>
        </w:rPr>
        <w:t xml:space="preserve"> e instructora de proyectos </w:t>
      </w:r>
      <w:r>
        <w:rPr>
          <w:rFonts w:ascii="Arial" w:hAnsi="Arial" w:cs="Arial"/>
          <w:sz w:val="24"/>
          <w:szCs w:val="24"/>
        </w:rPr>
        <w:t>de formación en Derechos Humanos, como lo son: diplomado, seminarios, y proyectos para población vulnerable</w:t>
      </w:r>
      <w:r w:rsidRPr="008203C3">
        <w:rPr>
          <w:rFonts w:ascii="Arial" w:hAnsi="Arial" w:cs="Arial"/>
          <w:sz w:val="24"/>
          <w:szCs w:val="24"/>
        </w:rPr>
        <w:t xml:space="preserve"> actualmente es </w:t>
      </w:r>
      <w:r>
        <w:rPr>
          <w:rFonts w:ascii="Arial" w:hAnsi="Arial" w:cs="Arial"/>
          <w:sz w:val="24"/>
          <w:szCs w:val="24"/>
        </w:rPr>
        <w:t>directora de la Comisión Mexicana de Derechos Humanos asociación civil con más de 32 años en el estudio, promoción y defensa de los derechos humanos en México.</w:t>
      </w:r>
    </w:p>
    <w:p w:rsidR="00F24E0F" w:rsidRPr="0059776C" w:rsidRDefault="00F24E0F" w:rsidP="00F24E0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203C3">
        <w:rPr>
          <w:rFonts w:ascii="Arial" w:hAnsi="Arial" w:cs="Arial"/>
          <w:sz w:val="24"/>
          <w:szCs w:val="24"/>
        </w:rPr>
        <w:t xml:space="preserve"> </w:t>
      </w:r>
    </w:p>
    <w:p w:rsidR="00F24E0F" w:rsidRPr="00F24E0F" w:rsidRDefault="00F24E0F" w:rsidP="00F24E0F">
      <w:pPr>
        <w:rPr>
          <w:rFonts w:ascii="Arial" w:hAnsi="Arial" w:cs="Arial"/>
          <w:sz w:val="24"/>
          <w:szCs w:val="24"/>
        </w:rPr>
      </w:pPr>
    </w:p>
    <w:sectPr w:rsidR="00F24E0F" w:rsidRPr="00F24E0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E0F"/>
    <w:rsid w:val="00391516"/>
    <w:rsid w:val="00D52F32"/>
    <w:rsid w:val="00F2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71FA92-9A4B-4239-97F1-44F3C6A15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6-CMDH</dc:creator>
  <cp:keywords/>
  <dc:description/>
  <cp:lastModifiedBy>pdanielalucio@gmail.com</cp:lastModifiedBy>
  <cp:revision>2</cp:revision>
  <dcterms:created xsi:type="dcterms:W3CDTF">2020-12-16T04:36:00Z</dcterms:created>
  <dcterms:modified xsi:type="dcterms:W3CDTF">2020-12-16T04:36:00Z</dcterms:modified>
</cp:coreProperties>
</file>