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29" w:rsidRDefault="00EA0729" w:rsidP="00EA0729">
      <w:pPr>
        <w:jc w:val="center"/>
        <w:rPr>
          <w:b/>
          <w:sz w:val="24"/>
          <w:szCs w:val="24"/>
        </w:rPr>
      </w:pPr>
      <w:r w:rsidRPr="00866925">
        <w:rPr>
          <w:b/>
          <w:sz w:val="24"/>
          <w:szCs w:val="24"/>
        </w:rPr>
        <w:t>DIRECTORIO DE SUJETOS OBLIGADOS INCLUÍDOS EN LA MUESTRA DE LA MÉTRICA DE LA TRANSPARENCIA 2013-2014</w:t>
      </w:r>
    </w:p>
    <w:p w:rsidR="006D6889" w:rsidRDefault="006D6889" w:rsidP="00EA0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PORTALES DE TRANSPARENCIA</w:t>
      </w:r>
    </w:p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8680"/>
      </w:tblGrid>
      <w:tr w:rsidR="006D6889" w:rsidRPr="006D6889" w:rsidTr="00773E96">
        <w:trPr>
          <w:trHeight w:val="315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single" w:sz="8" w:space="0" w:color="FFFFFF"/>
            </w:tcBorders>
            <w:shd w:val="clear" w:color="000000" w:fill="008080"/>
            <w:vAlign w:val="center"/>
            <w:hideMark/>
          </w:tcPr>
          <w:p w:rsidR="006D6889" w:rsidRPr="006D6889" w:rsidRDefault="006D6889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  <w:lang w:eastAsia="es-MX"/>
              </w:rPr>
            </w:pPr>
            <w:r w:rsidRPr="006D6889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  <w:lang w:eastAsia="es-MX"/>
              </w:rPr>
              <w:t>Ente Obligado</w:t>
            </w:r>
          </w:p>
        </w:tc>
        <w:tc>
          <w:tcPr>
            <w:tcW w:w="8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6D6889" w:rsidRPr="006D6889" w:rsidRDefault="006D6889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  <w:lang w:eastAsia="es-MX"/>
              </w:rPr>
            </w:pPr>
            <w:r w:rsidRPr="006D6889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  <w:lang w:eastAsia="es-MX"/>
              </w:rPr>
              <w:t>Portal Transparencia</w:t>
            </w:r>
          </w:p>
        </w:tc>
      </w:tr>
      <w:tr w:rsidR="006D6889" w:rsidRPr="006D6889" w:rsidTr="00773E96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B01484" w:rsidP="00FC3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hyperlink r:id="rId7" w:history="1">
              <w:r w:rsidR="00773E96" w:rsidRPr="00773E96">
                <w:rPr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s-MX"/>
                </w:rPr>
                <w:t>Despacho del C. Gobernador y Oficina Ejecutiva del Gobernador</w:t>
              </w:r>
            </w:hyperlink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89" w:rsidRPr="002119BD" w:rsidRDefault="00B01484" w:rsidP="006D6889">
            <w:pPr>
              <w:spacing w:after="0" w:line="240" w:lineRule="auto"/>
              <w:rPr>
                <w:rStyle w:val="Hipervnculo"/>
              </w:rPr>
            </w:pPr>
            <w:hyperlink r:id="rId8" w:history="1">
              <w:r w:rsidR="00773E96" w:rsidRPr="002119BD">
                <w:rPr>
                  <w:rStyle w:val="Hipervnculo"/>
                </w:rPr>
                <w:t>http://www.nl.gob.mx/?P=transparencia_oeg&amp;concepto=directorio-servidores-publicos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6D6889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Secretaría</w:t>
            </w:r>
            <w:r w:rsidR="004C3BD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General</w:t>
            </w:r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de Gobierno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2119BD" w:rsidRDefault="00B01484" w:rsidP="006D6889">
            <w:pPr>
              <w:spacing w:after="0" w:line="240" w:lineRule="auto"/>
              <w:rPr>
                <w:rStyle w:val="Hipervnculo"/>
              </w:rPr>
            </w:pPr>
            <w:hyperlink r:id="rId9" w:history="1">
              <w:r w:rsidR="004C3BD4" w:rsidRPr="002119BD">
                <w:rPr>
                  <w:rStyle w:val="Hipervnculo"/>
                </w:rPr>
                <w:t>http://www.nl.gob.mx/?P=transparencia_sgg&amp;concepto=directorio-servidores-publicos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B01484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hyperlink r:id="rId10" w:history="1">
              <w:r w:rsidR="004C3BD4" w:rsidRPr="004C3BD4">
                <w:rPr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s-MX"/>
                </w:rPr>
                <w:t>Secretaría de Finanzas y Tesorería General del Estado</w:t>
              </w:r>
            </w:hyperlink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" w:history="1">
              <w:r w:rsidR="004C3BD4">
                <w:rPr>
                  <w:rStyle w:val="Hipervnculo"/>
                </w:rPr>
                <w:t>http://www.nl.gob.mx/?P=transparencia_sfytge&amp;concepto=directorio-servidores-publicos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6D6889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Secretaría de Desarrollo Social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" w:history="1">
              <w:r w:rsidR="004C3BD4">
                <w:rPr>
                  <w:rStyle w:val="Hipervnculo"/>
                </w:rPr>
                <w:t>http://www.nl.gob.mx/?P=transparencia_sdsoc&amp;concepto=directorio-servidores-publicos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6D6889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Secretaría de Seguridad Pública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" w:history="1">
              <w:r w:rsidR="004C3BD4">
                <w:rPr>
                  <w:rStyle w:val="Hipervnculo"/>
                </w:rPr>
                <w:t>http://www.nl.gob.mx/?P=transparencia_ssp&amp;concepto=directorio-servidores-publicos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4C3BD4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Secretaría de Obras Públicas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" w:history="1">
              <w:r w:rsidR="004C3BD4">
                <w:rPr>
                  <w:rStyle w:val="Hipervnculo"/>
                </w:rPr>
                <w:t>http://www.nl.gob.mx/?P=transparencia_sop&amp;concepto=directorio-servidores-publicos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6D6889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Secretaría de Educación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" w:history="1">
              <w:r w:rsidR="00353E5B">
                <w:rPr>
                  <w:rStyle w:val="Hipervnculo"/>
                </w:rPr>
                <w:t>http://www.nl.gob.mx/?P=transparencia_se&amp;concepto=directorio-servidores-publicos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C67B8A" w:rsidP="0035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Poder Judicial</w:t>
            </w:r>
            <w:r w:rsidR="006D6889"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353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l Estado de</w:t>
            </w:r>
            <w:r w:rsidR="00353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Nuevo León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C67B8A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" w:history="1">
              <w:r>
                <w:rPr>
                  <w:rStyle w:val="Hipervnculo"/>
                </w:rPr>
                <w:t>http://www.pjenl.gob.mx/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353E5B" w:rsidP="0035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H. Congreso del Estado de Nuevo León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EE277D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" w:history="1">
              <w:r w:rsidRPr="00BF4B4C">
                <w:rPr>
                  <w:rStyle w:val="Hipervnculo"/>
                </w:rPr>
                <w:t>http://www.hcnl.gob.mx/</w:t>
              </w:r>
            </w:hyperlink>
          </w:p>
        </w:tc>
      </w:tr>
      <w:tr w:rsidR="006D6889" w:rsidRPr="006D6889" w:rsidTr="004C3BD4">
        <w:trPr>
          <w:trHeight w:val="4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EE277D" w:rsidRDefault="00EE277D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EE277D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Auditoria Superior del Estado de Nuevo León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EE277D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" w:history="1">
              <w:r>
                <w:rPr>
                  <w:rStyle w:val="Hipervnculo"/>
                </w:rPr>
                <w:t>http://www.asenl.gob.mx/</w:t>
              </w:r>
            </w:hyperlink>
          </w:p>
        </w:tc>
      </w:tr>
      <w:tr w:rsidR="006D6889" w:rsidRPr="006D6889" w:rsidTr="004C3BD4">
        <w:trPr>
          <w:trHeight w:val="4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EE277D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Comisión de Transparencia y Acceso a la Información del Estado de Nuevo León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EE277D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9" w:history="1">
              <w:r>
                <w:rPr>
                  <w:rStyle w:val="Hipervnculo"/>
                </w:rPr>
                <w:t>http://www.ctainl.org.mx/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2119BD" w:rsidP="0021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Comisión Estatal Electoral de</w:t>
            </w:r>
            <w:r w:rsidR="006D6889"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C67B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2119BD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0" w:history="1">
              <w:r>
                <w:rPr>
                  <w:rStyle w:val="Hipervnculo"/>
                </w:rPr>
                <w:t>http://www.cee-nl.org.mx/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6D6889" w:rsidP="0021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Comisión</w:t>
            </w:r>
            <w:r w:rsidR="002119B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Estatal</w:t>
            </w:r>
            <w:r w:rsidRPr="006D68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de Derechos Humanos de </w:t>
            </w:r>
            <w:r w:rsidR="00C67B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2119BD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1" w:history="1">
              <w:r>
                <w:rPr>
                  <w:rStyle w:val="Hipervnculo"/>
                </w:rPr>
                <w:t>http://www.cedhnl.org.mx/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B01484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hyperlink r:id="rId22" w:history="1">
              <w:r w:rsidR="00F14133" w:rsidRPr="00F14133">
                <w:rPr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s-MX"/>
                </w:rPr>
                <w:t>Servicios de Agua y Drenaje de Monterrey, I.P.D.</w:t>
              </w:r>
            </w:hyperlink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" w:history="1">
              <w:r w:rsidR="00F14133">
                <w:rPr>
                  <w:rStyle w:val="Hipervnculo"/>
                </w:rPr>
                <w:t>http://www.nl.gob.mx/?P=transparencia_sadm&amp;concepto=directorio-servidores-publicos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353E5B" w:rsidP="0035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353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Sistema para el Desarrollo Integral de la Familia de Nuevo León (DIF Nuevo León)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B01484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4" w:history="1">
              <w:r w:rsidR="00353E5B">
                <w:rPr>
                  <w:rStyle w:val="Hipervnculo"/>
                </w:rPr>
                <w:t>http://www.nl.gob.mx/?P=transparencia_dif&amp;concepto=directorio-servidores-publicos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C67B8A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Municipio de Monterrey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72234A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" w:history="1">
              <w:r>
                <w:rPr>
                  <w:rStyle w:val="Hipervnculo"/>
                </w:rPr>
                <w:t>http://www.monterrey.gob.mx/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C67B8A" w:rsidP="00C6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Municipio de</w:t>
            </w:r>
            <w:r w:rsidR="0072234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Guadalupe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72234A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" w:history="1">
              <w:r>
                <w:rPr>
                  <w:rStyle w:val="Hipervnculo"/>
                </w:rPr>
                <w:t>http://www.guadalupe.gob.mx/</w:t>
              </w:r>
            </w:hyperlink>
          </w:p>
        </w:tc>
      </w:tr>
      <w:tr w:rsidR="006D6889" w:rsidRPr="006D6889" w:rsidTr="004C3BD4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89" w:rsidRPr="006D6889" w:rsidRDefault="00C67B8A" w:rsidP="006D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Municipio de</w:t>
            </w:r>
            <w:r w:rsidR="0072234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 xml:space="preserve"> Apodaca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89" w:rsidRPr="004C3BD4" w:rsidRDefault="0072234A" w:rsidP="006D68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7" w:history="1">
              <w:r>
                <w:rPr>
                  <w:rStyle w:val="Hipervnculo"/>
                </w:rPr>
                <w:t>http://www.apodaca.gob.mx/apodaca/controller?event=PRINCIPAL</w:t>
              </w:r>
            </w:hyperlink>
          </w:p>
        </w:tc>
      </w:tr>
    </w:tbl>
    <w:p w:rsidR="006D6889" w:rsidRPr="00866925" w:rsidRDefault="006D6889" w:rsidP="00EA0729">
      <w:pPr>
        <w:jc w:val="center"/>
        <w:rPr>
          <w:b/>
          <w:sz w:val="24"/>
          <w:szCs w:val="24"/>
        </w:rPr>
      </w:pPr>
    </w:p>
    <w:sectPr w:rsidR="006D6889" w:rsidRPr="00866925" w:rsidSect="00B70547">
      <w:headerReference w:type="default" r:id="rId28"/>
      <w:footerReference w:type="default" r:id="rId2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84" w:rsidRDefault="00B01484" w:rsidP="00B70547">
      <w:pPr>
        <w:spacing w:after="0" w:line="240" w:lineRule="auto"/>
      </w:pPr>
      <w:r>
        <w:separator/>
      </w:r>
    </w:p>
  </w:endnote>
  <w:endnote w:type="continuationSeparator" w:id="0">
    <w:p w:rsidR="00B01484" w:rsidRDefault="00B01484" w:rsidP="00B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82332"/>
      <w:docPartObj>
        <w:docPartGallery w:val="Page Numbers (Bottom of Page)"/>
        <w:docPartUnique/>
      </w:docPartObj>
    </w:sdtPr>
    <w:sdtEndPr/>
    <w:sdtContent>
      <w:p w:rsidR="006A4391" w:rsidRDefault="006A43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4A" w:rsidRPr="0072234A">
          <w:rPr>
            <w:noProof/>
            <w:lang w:val="es-ES"/>
          </w:rPr>
          <w:t>1</w:t>
        </w:r>
        <w:r>
          <w:fldChar w:fldCharType="end"/>
        </w:r>
      </w:p>
    </w:sdtContent>
  </w:sdt>
  <w:p w:rsidR="006A4391" w:rsidRDefault="006A43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84" w:rsidRDefault="00B01484" w:rsidP="00B70547">
      <w:pPr>
        <w:spacing w:after="0" w:line="240" w:lineRule="auto"/>
      </w:pPr>
      <w:r>
        <w:separator/>
      </w:r>
    </w:p>
  </w:footnote>
  <w:footnote w:type="continuationSeparator" w:id="0">
    <w:p w:rsidR="00B01484" w:rsidRDefault="00B01484" w:rsidP="00B7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47" w:rsidRDefault="00B70547">
    <w:pPr>
      <w:pStyle w:val="Encabezado"/>
    </w:pPr>
    <w:r>
      <w:rPr>
        <w:noProof/>
        <w:lang w:eastAsia="es-MX"/>
      </w:rPr>
      <w:drawing>
        <wp:inline distT="0" distB="0" distL="0" distR="0" wp14:anchorId="23CC6A68" wp14:editId="741ADC0A">
          <wp:extent cx="591474" cy="4495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46" cy="49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72234A">
      <w:rPr>
        <w:noProof/>
        <w:lang w:eastAsia="es-MX"/>
      </w:rPr>
      <w:drawing>
        <wp:inline distT="0" distB="0" distL="0" distR="0" wp14:anchorId="322B647F" wp14:editId="45BB18C1">
          <wp:extent cx="1028700" cy="42653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apn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35" cy="43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70547" w:rsidRDefault="00B705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7"/>
    <w:rsid w:val="002119BD"/>
    <w:rsid w:val="00353E5B"/>
    <w:rsid w:val="00436629"/>
    <w:rsid w:val="00484BE3"/>
    <w:rsid w:val="004C3BD4"/>
    <w:rsid w:val="00584F4F"/>
    <w:rsid w:val="00691B15"/>
    <w:rsid w:val="006A4391"/>
    <w:rsid w:val="006C5B06"/>
    <w:rsid w:val="006D6889"/>
    <w:rsid w:val="0072234A"/>
    <w:rsid w:val="00773E96"/>
    <w:rsid w:val="00866925"/>
    <w:rsid w:val="00B01484"/>
    <w:rsid w:val="00B70547"/>
    <w:rsid w:val="00C67B8A"/>
    <w:rsid w:val="00D0541D"/>
    <w:rsid w:val="00DA6928"/>
    <w:rsid w:val="00DC3D68"/>
    <w:rsid w:val="00E045E5"/>
    <w:rsid w:val="00E740D1"/>
    <w:rsid w:val="00EA0729"/>
    <w:rsid w:val="00EE277D"/>
    <w:rsid w:val="00F14133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BE603-7C4C-489B-AC63-781B2E5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5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547"/>
  </w:style>
  <w:style w:type="paragraph" w:styleId="Piedepgina">
    <w:name w:val="footer"/>
    <w:basedOn w:val="Normal"/>
    <w:link w:val="PiedepginaCar"/>
    <w:uiPriority w:val="99"/>
    <w:unhideWhenUsed/>
    <w:rsid w:val="00B7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547"/>
  </w:style>
  <w:style w:type="character" w:styleId="Hipervnculo">
    <w:name w:val="Hyperlink"/>
    <w:basedOn w:val="Fuentedeprrafopredeter"/>
    <w:uiPriority w:val="99"/>
    <w:unhideWhenUsed/>
    <w:rsid w:val="00584F4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53E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EE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.gob.mx/?P=transparencia_oeg&amp;concepto=directorio-servidores-publicos" TargetMode="External"/><Relationship Id="rId13" Type="http://schemas.openxmlformats.org/officeDocument/2006/relationships/hyperlink" Target="http://www.nl.gob.mx/?P=transparencia_ssp&amp;concepto=directorio-servidores-publicos" TargetMode="External"/><Relationship Id="rId18" Type="http://schemas.openxmlformats.org/officeDocument/2006/relationships/hyperlink" Target="http://www.asenl.gob.mx/" TargetMode="External"/><Relationship Id="rId26" Type="http://schemas.openxmlformats.org/officeDocument/2006/relationships/hyperlink" Target="http://www.guadalupe.gob.m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dhnl.org.mx/" TargetMode="External"/><Relationship Id="rId7" Type="http://schemas.openxmlformats.org/officeDocument/2006/relationships/hyperlink" Target="http://www.nl.gob.mx/?P=transparencia_oeg&amp;concepto=directorio-servidores-publicos" TargetMode="External"/><Relationship Id="rId12" Type="http://schemas.openxmlformats.org/officeDocument/2006/relationships/hyperlink" Target="http://www.nl.gob.mx/?P=transparencia_sdsoc&amp;concepto=directorio-servidores-publicos" TargetMode="External"/><Relationship Id="rId17" Type="http://schemas.openxmlformats.org/officeDocument/2006/relationships/hyperlink" Target="http://www.hcnl.gob.mx/" TargetMode="External"/><Relationship Id="rId25" Type="http://schemas.openxmlformats.org/officeDocument/2006/relationships/hyperlink" Target="http://www.monterrey.gob.m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jenl.gob.mx/" TargetMode="External"/><Relationship Id="rId20" Type="http://schemas.openxmlformats.org/officeDocument/2006/relationships/hyperlink" Target="http://www.cee-nl.org.mx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l.gob.mx/?P=transparencia_sfytge&amp;concepto=directorio-servidores-publicos" TargetMode="External"/><Relationship Id="rId24" Type="http://schemas.openxmlformats.org/officeDocument/2006/relationships/hyperlink" Target="http://www.nl.gob.mx/?P=transparencia_dif&amp;concepto=directorio-servidores-public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.gob.mx/?P=transparencia_se&amp;concepto=directorio-servidores-publicos" TargetMode="External"/><Relationship Id="rId23" Type="http://schemas.openxmlformats.org/officeDocument/2006/relationships/hyperlink" Target="http://www.nl.gob.mx/?P=transparencia_sadm&amp;concepto=directorio-servidores-publico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l.gob.mx/?P=transparencia_sfytge&amp;concepto=directorio-servidores-publicos" TargetMode="External"/><Relationship Id="rId19" Type="http://schemas.openxmlformats.org/officeDocument/2006/relationships/hyperlink" Target="http://www.ctainl.org.mx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l.gob.mx/?P=transparencia_sgg&amp;concepto=directorio-servidores-publicos" TargetMode="External"/><Relationship Id="rId14" Type="http://schemas.openxmlformats.org/officeDocument/2006/relationships/hyperlink" Target="http://www.nl.gob.mx/?P=transparencia_sop&amp;concepto=directorio-servidores-publicos" TargetMode="External"/><Relationship Id="rId22" Type="http://schemas.openxmlformats.org/officeDocument/2006/relationships/hyperlink" Target="http://www.nl.gob.mx/?P=transparencia_sadm&amp;concepto=directorio-servidores-publicos" TargetMode="External"/><Relationship Id="rId27" Type="http://schemas.openxmlformats.org/officeDocument/2006/relationships/hyperlink" Target="http://www.apodaca.gob.mx/apodaca/controller?event=PRINCIPA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75AD-137D-4B3C-B4D8-AD29C9C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Jorge.Espiritu</dc:creator>
  <cp:keywords/>
  <dc:description/>
  <cp:lastModifiedBy>Jorge.Espiritu</cp:lastModifiedBy>
  <cp:revision>5</cp:revision>
  <dcterms:created xsi:type="dcterms:W3CDTF">2013-09-26T19:09:00Z</dcterms:created>
  <dcterms:modified xsi:type="dcterms:W3CDTF">2013-09-30T20:49:00Z</dcterms:modified>
</cp:coreProperties>
</file>