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18" w:rsidRPr="005834BA" w:rsidRDefault="001D6118" w:rsidP="00DC7BA7">
      <w:pPr>
        <w:ind w:right="-516" w:firstLine="4962"/>
        <w:jc w:val="both"/>
        <w:rPr>
          <w:rFonts w:ascii="Arial" w:hAnsi="Arial" w:cs="Arial"/>
        </w:rPr>
      </w:pPr>
      <w:r w:rsidRPr="005834BA">
        <w:rPr>
          <w:noProof/>
          <w:lang w:val="es-MX" w:eastAsia="es-MX"/>
        </w:rPr>
        <w:drawing>
          <wp:anchor distT="0" distB="0" distL="114300" distR="114300" simplePos="0" relativeHeight="251661312" behindDoc="0" locked="0" layoutInCell="1" allowOverlap="1">
            <wp:simplePos x="0" y="0"/>
            <wp:positionH relativeFrom="column">
              <wp:posOffset>-124460</wp:posOffset>
            </wp:positionH>
            <wp:positionV relativeFrom="paragraph">
              <wp:posOffset>103505</wp:posOffset>
            </wp:positionV>
            <wp:extent cx="685800" cy="11176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1117600"/>
                    </a:xfrm>
                    <a:prstGeom prst="rect">
                      <a:avLst/>
                    </a:prstGeom>
                    <a:noFill/>
                    <a:ln>
                      <a:noFill/>
                    </a:ln>
                  </pic:spPr>
                </pic:pic>
              </a:graphicData>
            </a:graphic>
          </wp:anchor>
        </w:drawing>
      </w:r>
      <w:r w:rsidR="004C3C60">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103505</wp:posOffset>
                </wp:positionV>
                <wp:extent cx="5006975" cy="1420495"/>
                <wp:effectExtent l="0" t="0" r="3175" b="825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142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CF4" w:rsidRDefault="00817DDE" w:rsidP="001D6118">
                            <w:pPr>
                              <w:jc w:val="both"/>
                              <w:rPr>
                                <w:rFonts w:ascii="Arial" w:hAnsi="Arial" w:cs="Arial"/>
                                <w:b/>
                                <w:sz w:val="29"/>
                                <w:szCs w:val="29"/>
                                <w:lang w:val="es-MX"/>
                              </w:rPr>
                            </w:pPr>
                            <w:r>
                              <w:rPr>
                                <w:rFonts w:ascii="Arial" w:hAnsi="Arial" w:cs="Arial"/>
                                <w:b/>
                                <w:sz w:val="29"/>
                                <w:szCs w:val="29"/>
                                <w:lang w:val="es-MX"/>
                              </w:rPr>
                              <w:t>CUADRAGÉSIMA</w:t>
                            </w:r>
                            <w:r w:rsidR="002211FB">
                              <w:rPr>
                                <w:rFonts w:ascii="Arial" w:hAnsi="Arial" w:cs="Arial"/>
                                <w:b/>
                                <w:sz w:val="29"/>
                                <w:szCs w:val="29"/>
                                <w:lang w:val="es-MX"/>
                              </w:rPr>
                              <w:t xml:space="preserve"> </w:t>
                            </w:r>
                            <w:r w:rsidR="00012CF4">
                              <w:rPr>
                                <w:rFonts w:ascii="Arial" w:hAnsi="Arial" w:cs="Arial"/>
                                <w:b/>
                                <w:sz w:val="29"/>
                                <w:szCs w:val="29"/>
                                <w:lang w:val="es-MX"/>
                              </w:rPr>
                              <w:t>SESIÓN ORDINARIA DEL PLENO DEL INSTITUTO DE ACCESO A LA INFORMACIÓN PÚBLICA Y PROTECCIÓN DE DATOS PERSONALES DEL DISTRITO FEDERAL</w:t>
                            </w:r>
                          </w:p>
                          <w:p w:rsidR="00012CF4" w:rsidRPr="003E071D" w:rsidRDefault="00012CF4" w:rsidP="001D6118">
                            <w:pPr>
                              <w:jc w:val="both"/>
                              <w:rPr>
                                <w:rFonts w:ascii="Arial" w:hAnsi="Arial" w:cs="Arial"/>
                                <w:b/>
                                <w:sz w:val="10"/>
                                <w:szCs w:val="10"/>
                                <w:lang w:val="es-MX"/>
                              </w:rPr>
                            </w:pPr>
                          </w:p>
                          <w:p w:rsidR="00012CF4" w:rsidRDefault="00817DDE" w:rsidP="001D6118">
                            <w:pPr>
                              <w:jc w:val="right"/>
                              <w:rPr>
                                <w:rFonts w:ascii="Arial" w:hAnsi="Arial" w:cs="Arial"/>
                                <w:b/>
                                <w:lang w:val="es-MX"/>
                              </w:rPr>
                            </w:pPr>
                            <w:r>
                              <w:rPr>
                                <w:rFonts w:ascii="Arial" w:hAnsi="Arial" w:cs="Arial"/>
                                <w:b/>
                                <w:lang w:val="es-MX"/>
                              </w:rPr>
                              <w:t xml:space="preserve">05 DE NOVIEMBRE </w:t>
                            </w:r>
                            <w:r w:rsidR="00A931BF">
                              <w:rPr>
                                <w:rFonts w:ascii="Arial" w:hAnsi="Arial" w:cs="Arial"/>
                                <w:b/>
                                <w:lang w:val="es-MX"/>
                              </w:rPr>
                              <w:t>DE</w:t>
                            </w:r>
                            <w:r w:rsidR="00B74BA0">
                              <w:rPr>
                                <w:rFonts w:ascii="Arial" w:hAnsi="Arial" w:cs="Arial"/>
                                <w:b/>
                                <w:lang w:val="es-MX"/>
                              </w:rPr>
                              <w:t xml:space="preserve"> 2015</w:t>
                            </w:r>
                          </w:p>
                          <w:p w:rsidR="00012CF4" w:rsidRDefault="00817DDE" w:rsidP="001D6118">
                            <w:pPr>
                              <w:jc w:val="right"/>
                              <w:rPr>
                                <w:rFonts w:ascii="Arial" w:hAnsi="Arial" w:cs="Arial"/>
                                <w:b/>
                                <w:lang w:val="es-MX"/>
                              </w:rPr>
                            </w:pPr>
                            <w:r>
                              <w:rPr>
                                <w:rFonts w:ascii="Arial" w:hAnsi="Arial" w:cs="Arial"/>
                                <w:b/>
                                <w:lang w:val="es-MX"/>
                              </w:rPr>
                              <w:t>13</w:t>
                            </w:r>
                            <w:r w:rsidR="00012CF4" w:rsidRPr="00980F4E">
                              <w:rPr>
                                <w:rFonts w:ascii="Arial" w:hAnsi="Arial" w:cs="Arial"/>
                                <w:b/>
                                <w:lang w:val="es-MX"/>
                              </w:rPr>
                              <w:t>:</w:t>
                            </w:r>
                            <w:r w:rsidR="00A931BF">
                              <w:rPr>
                                <w:rFonts w:ascii="Arial" w:hAnsi="Arial" w:cs="Arial"/>
                                <w:b/>
                                <w:lang w:val="es-MX"/>
                              </w:rPr>
                              <w:t>0</w:t>
                            </w:r>
                            <w:r w:rsidR="00012CF4" w:rsidRPr="00980F4E">
                              <w:rPr>
                                <w:rFonts w:ascii="Arial" w:hAnsi="Arial" w:cs="Arial"/>
                                <w:b/>
                                <w:lang w:val="es-MX"/>
                              </w:rPr>
                              <w:t>0 HRS.</w:t>
                            </w:r>
                          </w:p>
                          <w:p w:rsidR="00012CF4" w:rsidRPr="003E071D" w:rsidRDefault="00012CF4" w:rsidP="001D6118">
                            <w:pPr>
                              <w:jc w:val="right"/>
                              <w:rPr>
                                <w:rFonts w:ascii="Arial" w:hAnsi="Arial" w:cs="Arial"/>
                                <w:b/>
                                <w:sz w:val="10"/>
                                <w:szCs w:val="10"/>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70.9pt;margin-top:8.15pt;width:394.25pt;height:1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" stroked="f">
                <v:textbox>
                  <w:txbxContent>
                    <w:p w:rsidR="00012CF4" w:rsidRDefault="00817DDE" w:rsidP="001D6118">
                      <w:pPr>
                        <w:jc w:val="both"/>
                        <w:rPr>
                          <w:rFonts w:ascii="Arial" w:hAnsi="Arial" w:cs="Arial"/>
                          <w:b/>
                          <w:sz w:val="29"/>
                          <w:szCs w:val="29"/>
                          <w:lang w:val="es-MX"/>
                        </w:rPr>
                      </w:pPr>
                      <w:r>
                        <w:rPr>
                          <w:rFonts w:ascii="Arial" w:hAnsi="Arial" w:cs="Arial"/>
                          <w:b/>
                          <w:sz w:val="29"/>
                          <w:szCs w:val="29"/>
                          <w:lang w:val="es-MX"/>
                        </w:rPr>
                        <w:t>CUADRAGÉSIMA</w:t>
                      </w:r>
                      <w:r w:rsidR="002211FB">
                        <w:rPr>
                          <w:rFonts w:ascii="Arial" w:hAnsi="Arial" w:cs="Arial"/>
                          <w:b/>
                          <w:sz w:val="29"/>
                          <w:szCs w:val="29"/>
                          <w:lang w:val="es-MX"/>
                        </w:rPr>
                        <w:t xml:space="preserve"> </w:t>
                      </w:r>
                      <w:r w:rsidR="00012CF4">
                        <w:rPr>
                          <w:rFonts w:ascii="Arial" w:hAnsi="Arial" w:cs="Arial"/>
                          <w:b/>
                          <w:sz w:val="29"/>
                          <w:szCs w:val="29"/>
                          <w:lang w:val="es-MX"/>
                        </w:rPr>
                        <w:t>SESIÓN ORDINARIA DEL PLENO DEL INSTITUTO DE ACCESO A LA INFORMACIÓN PÚBLICA Y PROTECCIÓN DE DATOS PERSONALES DEL DISTRITO FEDERAL</w:t>
                      </w:r>
                    </w:p>
                    <w:p w:rsidR="00012CF4" w:rsidRPr="003E071D" w:rsidRDefault="00012CF4" w:rsidP="001D6118">
                      <w:pPr>
                        <w:jc w:val="both"/>
                        <w:rPr>
                          <w:rFonts w:ascii="Arial" w:hAnsi="Arial" w:cs="Arial"/>
                          <w:b/>
                          <w:sz w:val="10"/>
                          <w:szCs w:val="10"/>
                          <w:lang w:val="es-MX"/>
                        </w:rPr>
                      </w:pPr>
                    </w:p>
                    <w:p w:rsidR="00012CF4" w:rsidRDefault="00817DDE" w:rsidP="001D6118">
                      <w:pPr>
                        <w:jc w:val="right"/>
                        <w:rPr>
                          <w:rFonts w:ascii="Arial" w:hAnsi="Arial" w:cs="Arial"/>
                          <w:b/>
                          <w:lang w:val="es-MX"/>
                        </w:rPr>
                      </w:pPr>
                      <w:r>
                        <w:rPr>
                          <w:rFonts w:ascii="Arial" w:hAnsi="Arial" w:cs="Arial"/>
                          <w:b/>
                          <w:lang w:val="es-MX"/>
                        </w:rPr>
                        <w:t xml:space="preserve">05 DE NOVIEMBRE </w:t>
                      </w:r>
                      <w:r w:rsidR="00A931BF">
                        <w:rPr>
                          <w:rFonts w:ascii="Arial" w:hAnsi="Arial" w:cs="Arial"/>
                          <w:b/>
                          <w:lang w:val="es-MX"/>
                        </w:rPr>
                        <w:t>DE</w:t>
                      </w:r>
                      <w:r w:rsidR="00B74BA0">
                        <w:rPr>
                          <w:rFonts w:ascii="Arial" w:hAnsi="Arial" w:cs="Arial"/>
                          <w:b/>
                          <w:lang w:val="es-MX"/>
                        </w:rPr>
                        <w:t xml:space="preserve"> 2015</w:t>
                      </w:r>
                    </w:p>
                    <w:p w:rsidR="00012CF4" w:rsidRDefault="00817DDE" w:rsidP="001D6118">
                      <w:pPr>
                        <w:jc w:val="right"/>
                        <w:rPr>
                          <w:rFonts w:ascii="Arial" w:hAnsi="Arial" w:cs="Arial"/>
                          <w:b/>
                          <w:lang w:val="es-MX"/>
                        </w:rPr>
                      </w:pPr>
                      <w:r>
                        <w:rPr>
                          <w:rFonts w:ascii="Arial" w:hAnsi="Arial" w:cs="Arial"/>
                          <w:b/>
                          <w:lang w:val="es-MX"/>
                        </w:rPr>
                        <w:t>13</w:t>
                      </w:r>
                      <w:r w:rsidR="00012CF4" w:rsidRPr="00980F4E">
                        <w:rPr>
                          <w:rFonts w:ascii="Arial" w:hAnsi="Arial" w:cs="Arial"/>
                          <w:b/>
                          <w:lang w:val="es-MX"/>
                        </w:rPr>
                        <w:t>:</w:t>
                      </w:r>
                      <w:r w:rsidR="00A931BF">
                        <w:rPr>
                          <w:rFonts w:ascii="Arial" w:hAnsi="Arial" w:cs="Arial"/>
                          <w:b/>
                          <w:lang w:val="es-MX"/>
                        </w:rPr>
                        <w:t>0</w:t>
                      </w:r>
                      <w:r w:rsidR="00012CF4" w:rsidRPr="00980F4E">
                        <w:rPr>
                          <w:rFonts w:ascii="Arial" w:hAnsi="Arial" w:cs="Arial"/>
                          <w:b/>
                          <w:lang w:val="es-MX"/>
                        </w:rPr>
                        <w:t>0 HRS.</w:t>
                      </w:r>
                    </w:p>
                    <w:p w:rsidR="00012CF4" w:rsidRPr="003E071D" w:rsidRDefault="00012CF4" w:rsidP="001D6118">
                      <w:pPr>
                        <w:jc w:val="right"/>
                        <w:rPr>
                          <w:rFonts w:ascii="Arial" w:hAnsi="Arial" w:cs="Arial"/>
                          <w:b/>
                          <w:sz w:val="10"/>
                          <w:szCs w:val="10"/>
                          <w:lang w:val="es-MX"/>
                        </w:rPr>
                      </w:pPr>
                    </w:p>
                  </w:txbxContent>
                </v:textbox>
              </v:shape>
            </w:pict>
          </mc:Fallback>
        </mc:AlternateContent>
      </w:r>
    </w:p>
    <w:p w:rsidR="001D6118" w:rsidRPr="005834BA" w:rsidRDefault="001D6118" w:rsidP="00DC7BA7">
      <w:pPr>
        <w:ind w:right="-516" w:firstLine="4962"/>
        <w:jc w:val="both"/>
        <w:rPr>
          <w:rFonts w:ascii="Arial" w:hAnsi="Arial" w:cs="Arial"/>
        </w:rPr>
      </w:pPr>
      <w:r w:rsidRPr="005834BA">
        <w:rPr>
          <w:rFonts w:ascii="Arial" w:hAnsi="Arial" w:cs="Arial"/>
        </w:rPr>
        <w:t xml:space="preserve">     </w:t>
      </w:r>
    </w:p>
    <w:p w:rsidR="001D6118" w:rsidRPr="005834BA" w:rsidRDefault="001D6118" w:rsidP="00DC7BA7">
      <w:pPr>
        <w:ind w:right="-516"/>
        <w:jc w:val="both"/>
        <w:rPr>
          <w:rFonts w:ascii="Arial" w:hAnsi="Arial" w:cs="Arial"/>
        </w:rPr>
      </w:pPr>
    </w:p>
    <w:p w:rsidR="001D6118" w:rsidRPr="005834BA" w:rsidRDefault="001D6118" w:rsidP="00DC7BA7">
      <w:pPr>
        <w:ind w:right="-516"/>
        <w:jc w:val="center"/>
        <w:rPr>
          <w:rFonts w:ascii="Arial" w:hAnsi="Arial" w:cs="Arial"/>
          <w:b/>
        </w:rPr>
      </w:pPr>
      <w:r w:rsidRPr="005834BA">
        <w:rPr>
          <w:rFonts w:ascii="Arial" w:hAnsi="Arial" w:cs="Arial"/>
          <w:b/>
        </w:rPr>
        <w:t>ORDEN DEL DÍA</w:t>
      </w:r>
    </w:p>
    <w:p w:rsidR="001D6118" w:rsidRPr="005834BA" w:rsidRDefault="001D6118" w:rsidP="00DC7BA7">
      <w:pPr>
        <w:ind w:right="-516"/>
        <w:jc w:val="center"/>
        <w:rPr>
          <w:rFonts w:ascii="Arial" w:hAnsi="Arial" w:cs="Arial"/>
          <w:b/>
          <w:sz w:val="10"/>
          <w:szCs w:val="10"/>
        </w:rPr>
      </w:pPr>
    </w:p>
    <w:p w:rsidR="001D6118" w:rsidRPr="005834BA" w:rsidRDefault="001D6118" w:rsidP="00DC7BA7">
      <w:pPr>
        <w:ind w:right="-516"/>
        <w:jc w:val="both"/>
        <w:rPr>
          <w:rFonts w:ascii="Arial" w:hAnsi="Arial" w:cs="Arial"/>
          <w:b/>
          <w:sz w:val="20"/>
          <w:szCs w:val="20"/>
        </w:rPr>
      </w:pPr>
    </w:p>
    <w:p w:rsidR="001D6118" w:rsidRPr="005834BA" w:rsidRDefault="001D6118" w:rsidP="00DC7BA7">
      <w:pPr>
        <w:ind w:right="-516"/>
        <w:jc w:val="both"/>
        <w:rPr>
          <w:rFonts w:ascii="Arial" w:hAnsi="Arial" w:cs="Arial"/>
          <w:b/>
          <w:sz w:val="20"/>
          <w:szCs w:val="20"/>
        </w:rPr>
      </w:pPr>
    </w:p>
    <w:p w:rsidR="001D6118" w:rsidRPr="005834BA" w:rsidRDefault="001D6118" w:rsidP="00DC7BA7">
      <w:pPr>
        <w:ind w:right="-516"/>
        <w:jc w:val="both"/>
        <w:rPr>
          <w:rFonts w:ascii="Arial" w:hAnsi="Arial" w:cs="Arial"/>
          <w:b/>
          <w:sz w:val="20"/>
          <w:szCs w:val="20"/>
        </w:rPr>
      </w:pPr>
    </w:p>
    <w:p w:rsidR="001D6118" w:rsidRPr="005834BA" w:rsidRDefault="001D6118" w:rsidP="00DC7BA7">
      <w:pPr>
        <w:ind w:right="-516"/>
        <w:jc w:val="both"/>
        <w:rPr>
          <w:rFonts w:ascii="Arial" w:hAnsi="Arial" w:cs="Arial"/>
          <w:b/>
          <w:sz w:val="20"/>
          <w:szCs w:val="20"/>
        </w:rPr>
      </w:pPr>
    </w:p>
    <w:p w:rsidR="001D6118" w:rsidRPr="005834BA" w:rsidRDefault="001D6118" w:rsidP="00DC7BA7">
      <w:pPr>
        <w:ind w:right="-516"/>
        <w:jc w:val="both"/>
        <w:rPr>
          <w:rFonts w:ascii="Arial" w:hAnsi="Arial" w:cs="Arial"/>
          <w:b/>
          <w:sz w:val="20"/>
          <w:szCs w:val="20"/>
        </w:rPr>
      </w:pPr>
    </w:p>
    <w:p w:rsidR="001D6118" w:rsidRPr="00CB2E40" w:rsidRDefault="004C3C60" w:rsidP="00DC7BA7">
      <w:pPr>
        <w:ind w:right="-516"/>
        <w:jc w:val="both"/>
        <w:rPr>
          <w:rFonts w:ascii="Arial" w:hAnsi="Arial" w:cs="Arial"/>
          <w:b/>
          <w:sz w:val="20"/>
          <w:szCs w:val="20"/>
        </w:rPr>
      </w:pPr>
      <w:r>
        <w:rPr>
          <w:noProof/>
          <w:lang w:val="es-MX" w:eastAsia="es-MX"/>
        </w:rPr>
        <mc:AlternateContent>
          <mc:Choice Requires="wps">
            <w:drawing>
              <wp:anchor distT="4294967294" distB="4294967294" distL="114300" distR="114300" simplePos="0" relativeHeight="251660288" behindDoc="0" locked="0" layoutInCell="1" allowOverlap="1">
                <wp:simplePos x="0" y="0"/>
                <wp:positionH relativeFrom="column">
                  <wp:posOffset>-200660</wp:posOffset>
                </wp:positionH>
                <wp:positionV relativeFrom="paragraph">
                  <wp:posOffset>41274</wp:posOffset>
                </wp:positionV>
                <wp:extent cx="6494145" cy="0"/>
                <wp:effectExtent l="0" t="19050" r="40005" b="381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145" cy="0"/>
                        </a:xfrm>
                        <a:prstGeom prst="line">
                          <a:avLst/>
                        </a:prstGeom>
                        <a:noFill/>
                        <a:ln w="5080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822A4" id="Conector recto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pt,3.25pt" to="49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" strokecolor="teal" strokeweight="4pt"/>
            </w:pict>
          </mc:Fallback>
        </mc:AlternateContent>
      </w:r>
    </w:p>
    <w:p w:rsidR="001D6118" w:rsidRPr="00F970DF" w:rsidRDefault="001D6118" w:rsidP="00DC7BA7">
      <w:pPr>
        <w:ind w:right="-516"/>
        <w:jc w:val="center"/>
        <w:rPr>
          <w:rFonts w:ascii="Arial" w:hAnsi="Arial" w:cs="Arial"/>
          <w:b/>
          <w:sz w:val="22"/>
          <w:szCs w:val="22"/>
        </w:rPr>
      </w:pPr>
      <w:r w:rsidRPr="00F970DF">
        <w:rPr>
          <w:rFonts w:ascii="Arial" w:hAnsi="Arial" w:cs="Arial"/>
          <w:b/>
          <w:sz w:val="22"/>
          <w:szCs w:val="22"/>
        </w:rPr>
        <w:t>ORDEN DEL DÍA</w:t>
      </w:r>
    </w:p>
    <w:p w:rsidR="001D6118" w:rsidRPr="00F970DF" w:rsidRDefault="001D6118" w:rsidP="00DC7BA7">
      <w:pPr>
        <w:ind w:right="-516"/>
        <w:jc w:val="both"/>
        <w:rPr>
          <w:rFonts w:ascii="Arial" w:hAnsi="Arial" w:cs="Arial"/>
          <w:b/>
          <w:sz w:val="10"/>
          <w:szCs w:val="10"/>
        </w:rPr>
      </w:pPr>
    </w:p>
    <w:p w:rsidR="001D6118" w:rsidRPr="002104C4" w:rsidRDefault="001D6118" w:rsidP="00DC7BA7">
      <w:pPr>
        <w:ind w:right="-516"/>
        <w:jc w:val="both"/>
        <w:rPr>
          <w:rFonts w:ascii="Arial" w:hAnsi="Arial" w:cs="Arial"/>
          <w:sz w:val="20"/>
          <w:szCs w:val="20"/>
        </w:rPr>
      </w:pPr>
      <w:r w:rsidRPr="00F970DF">
        <w:rPr>
          <w:rFonts w:ascii="Arial" w:hAnsi="Arial" w:cs="Arial"/>
          <w:b/>
          <w:sz w:val="20"/>
          <w:szCs w:val="20"/>
        </w:rPr>
        <w:t xml:space="preserve">I. </w:t>
      </w:r>
      <w:r w:rsidRPr="00F970DF">
        <w:rPr>
          <w:rFonts w:ascii="Arial" w:hAnsi="Arial" w:cs="Arial"/>
          <w:b/>
          <w:sz w:val="20"/>
          <w:szCs w:val="20"/>
        </w:rPr>
        <w:tab/>
      </w:r>
      <w:r w:rsidRPr="002104C4">
        <w:rPr>
          <w:rFonts w:ascii="Arial" w:hAnsi="Arial" w:cs="Arial"/>
          <w:sz w:val="20"/>
          <w:szCs w:val="20"/>
        </w:rPr>
        <w:t xml:space="preserve">Lista de asistencia y verificación del quórum legal. </w:t>
      </w:r>
    </w:p>
    <w:p w:rsidR="001D6118" w:rsidRPr="002104C4" w:rsidRDefault="001D6118" w:rsidP="00DC7BA7">
      <w:pPr>
        <w:ind w:right="-516"/>
        <w:jc w:val="both"/>
        <w:rPr>
          <w:rFonts w:ascii="Arial" w:hAnsi="Arial" w:cs="Arial"/>
          <w:b/>
          <w:sz w:val="10"/>
          <w:szCs w:val="10"/>
        </w:rPr>
      </w:pPr>
    </w:p>
    <w:p w:rsidR="001D6118" w:rsidRPr="002104C4" w:rsidRDefault="001D6118" w:rsidP="00DC7BA7">
      <w:pPr>
        <w:ind w:right="-516"/>
        <w:jc w:val="both"/>
        <w:rPr>
          <w:rFonts w:ascii="Arial" w:hAnsi="Arial" w:cs="Arial"/>
          <w:b/>
          <w:sz w:val="20"/>
          <w:szCs w:val="20"/>
        </w:rPr>
      </w:pPr>
      <w:r w:rsidRPr="002104C4">
        <w:rPr>
          <w:rFonts w:ascii="Arial" w:hAnsi="Arial" w:cs="Arial"/>
          <w:b/>
          <w:sz w:val="20"/>
          <w:szCs w:val="20"/>
        </w:rPr>
        <w:t>II.</w:t>
      </w:r>
      <w:r w:rsidRPr="002104C4">
        <w:rPr>
          <w:rFonts w:ascii="Arial" w:hAnsi="Arial" w:cs="Arial"/>
          <w:b/>
          <w:sz w:val="20"/>
          <w:szCs w:val="20"/>
        </w:rPr>
        <w:tab/>
      </w:r>
      <w:r w:rsidRPr="002104C4">
        <w:rPr>
          <w:rFonts w:ascii="Arial" w:hAnsi="Arial" w:cs="Arial"/>
          <w:sz w:val="20"/>
          <w:szCs w:val="20"/>
        </w:rPr>
        <w:t>Lectura, discusión y, en su caso, aprobación del Orden del Día.</w:t>
      </w:r>
    </w:p>
    <w:p w:rsidR="001D6118" w:rsidRPr="002104C4" w:rsidRDefault="001D6118" w:rsidP="00DC7BA7">
      <w:pPr>
        <w:ind w:right="-516"/>
        <w:jc w:val="both"/>
        <w:rPr>
          <w:rFonts w:ascii="Arial" w:hAnsi="Arial" w:cs="Arial"/>
          <w:sz w:val="10"/>
          <w:szCs w:val="10"/>
        </w:rPr>
      </w:pPr>
    </w:p>
    <w:p w:rsidR="001D6118" w:rsidRPr="002104C4" w:rsidRDefault="001D6118" w:rsidP="00DC7BA7">
      <w:pPr>
        <w:ind w:left="705" w:right="-516" w:hanging="705"/>
        <w:jc w:val="both"/>
        <w:rPr>
          <w:rFonts w:ascii="Arial" w:hAnsi="Arial" w:cs="Arial"/>
          <w:sz w:val="20"/>
          <w:szCs w:val="20"/>
        </w:rPr>
      </w:pPr>
      <w:r w:rsidRPr="002104C4">
        <w:rPr>
          <w:rFonts w:ascii="Arial" w:hAnsi="Arial" w:cs="Arial"/>
          <w:b/>
          <w:sz w:val="20"/>
          <w:szCs w:val="20"/>
        </w:rPr>
        <w:t>III.</w:t>
      </w:r>
      <w:r w:rsidRPr="002104C4">
        <w:rPr>
          <w:rFonts w:ascii="Arial" w:hAnsi="Arial" w:cs="Arial"/>
          <w:b/>
          <w:sz w:val="20"/>
          <w:szCs w:val="20"/>
        </w:rPr>
        <w:tab/>
      </w:r>
      <w:r w:rsidR="009A5988" w:rsidRPr="002104C4">
        <w:rPr>
          <w:rFonts w:ascii="Arial" w:hAnsi="Arial" w:cs="Arial"/>
          <w:sz w:val="20"/>
          <w:szCs w:val="20"/>
        </w:rPr>
        <w:t xml:space="preserve">Presentación, análisis y en su caso, aprobación del Proyecto de Acta de la </w:t>
      </w:r>
      <w:r w:rsidR="002104C4">
        <w:rPr>
          <w:rFonts w:ascii="Arial" w:hAnsi="Arial" w:cs="Arial"/>
          <w:sz w:val="20"/>
          <w:szCs w:val="20"/>
        </w:rPr>
        <w:t xml:space="preserve">Trigésima </w:t>
      </w:r>
      <w:r w:rsidR="00817DDE">
        <w:rPr>
          <w:rFonts w:ascii="Arial" w:hAnsi="Arial" w:cs="Arial"/>
          <w:sz w:val="20"/>
          <w:szCs w:val="20"/>
        </w:rPr>
        <w:t>Novena</w:t>
      </w:r>
      <w:r w:rsidR="002211FB">
        <w:rPr>
          <w:rFonts w:ascii="Arial" w:hAnsi="Arial" w:cs="Arial"/>
          <w:sz w:val="20"/>
          <w:szCs w:val="20"/>
        </w:rPr>
        <w:t xml:space="preserve"> </w:t>
      </w:r>
      <w:r w:rsidR="009A5988" w:rsidRPr="002104C4">
        <w:rPr>
          <w:rFonts w:ascii="Arial" w:hAnsi="Arial" w:cs="Arial"/>
          <w:sz w:val="20"/>
          <w:szCs w:val="20"/>
        </w:rPr>
        <w:t xml:space="preserve">Sesión Ordinaria del Pleno del Instituto de Acceso a la Información Pública y Protección de Datos Personales del Distrito Federal, celebrada el </w:t>
      </w:r>
      <w:r w:rsidR="00817DDE">
        <w:rPr>
          <w:rFonts w:ascii="Arial" w:hAnsi="Arial" w:cs="Arial"/>
          <w:sz w:val="20"/>
          <w:szCs w:val="20"/>
        </w:rPr>
        <w:t>28</w:t>
      </w:r>
      <w:r w:rsidR="002104C4">
        <w:rPr>
          <w:rFonts w:ascii="Arial" w:hAnsi="Arial" w:cs="Arial"/>
          <w:sz w:val="20"/>
          <w:szCs w:val="20"/>
        </w:rPr>
        <w:t xml:space="preserve"> de octubre de 2015</w:t>
      </w:r>
      <w:r w:rsidR="009A5988" w:rsidRPr="002104C4">
        <w:rPr>
          <w:rFonts w:ascii="Arial" w:hAnsi="Arial" w:cs="Arial"/>
          <w:sz w:val="20"/>
          <w:szCs w:val="20"/>
        </w:rPr>
        <w:t>.</w:t>
      </w:r>
    </w:p>
    <w:p w:rsidR="00442603" w:rsidRDefault="00442603" w:rsidP="00DC7BA7">
      <w:pPr>
        <w:ind w:left="705" w:right="-516" w:hanging="705"/>
        <w:jc w:val="both"/>
        <w:rPr>
          <w:rFonts w:ascii="Arial" w:hAnsi="Arial" w:cs="Arial"/>
          <w:sz w:val="10"/>
          <w:szCs w:val="10"/>
        </w:rPr>
      </w:pPr>
    </w:p>
    <w:p w:rsidR="009D3301" w:rsidRDefault="00BE0AE6" w:rsidP="009D3301">
      <w:pPr>
        <w:ind w:left="705" w:right="-516" w:hanging="705"/>
        <w:jc w:val="both"/>
        <w:rPr>
          <w:rFonts w:ascii="Arial" w:hAnsi="Arial" w:cs="Arial"/>
          <w:sz w:val="20"/>
          <w:szCs w:val="20"/>
        </w:rPr>
      </w:pPr>
      <w:r>
        <w:rPr>
          <w:rFonts w:ascii="Arial" w:hAnsi="Arial" w:cs="Arial"/>
          <w:b/>
          <w:sz w:val="20"/>
          <w:szCs w:val="20"/>
        </w:rPr>
        <w:t>IV.</w:t>
      </w:r>
      <w:r>
        <w:rPr>
          <w:rFonts w:ascii="Arial" w:hAnsi="Arial" w:cs="Arial"/>
          <w:sz w:val="20"/>
          <w:szCs w:val="20"/>
        </w:rPr>
        <w:tab/>
      </w:r>
      <w:r>
        <w:rPr>
          <w:rFonts w:ascii="Arial" w:hAnsi="Arial" w:cs="Arial"/>
          <w:sz w:val="20"/>
          <w:szCs w:val="20"/>
        </w:rPr>
        <w:tab/>
      </w:r>
      <w:r w:rsidR="009D3301">
        <w:rPr>
          <w:rFonts w:ascii="Arial" w:hAnsi="Arial" w:cs="Arial"/>
          <w:sz w:val="20"/>
          <w:szCs w:val="20"/>
        </w:rPr>
        <w:t xml:space="preserve">Presentación, análisis y en su caso, aprobación del </w:t>
      </w:r>
      <w:r w:rsidR="009D3301" w:rsidRPr="00247DA7">
        <w:rPr>
          <w:rFonts w:ascii="Arial" w:hAnsi="Arial" w:cs="Arial"/>
          <w:sz w:val="20"/>
          <w:szCs w:val="20"/>
        </w:rPr>
        <w:t xml:space="preserve">Proyecto de Acuerdo mediante el cual se aprueba el voto del Pleno del Instituto de Acceso a la Información Pública y Protección de Datos Personales del Distrito Federal, para efectos de la elección de Coordinador de la Región Centro y del Coordinador de los Organismos Garantes de las Entidades Federativas del Sistema Nacional de Transparencia, Acceso a la Información Pública y Protección de </w:t>
      </w:r>
      <w:r w:rsidR="009D3301">
        <w:rPr>
          <w:rFonts w:ascii="Arial" w:hAnsi="Arial" w:cs="Arial"/>
          <w:sz w:val="20"/>
          <w:szCs w:val="20"/>
        </w:rPr>
        <w:t>Datos.</w:t>
      </w:r>
    </w:p>
    <w:p w:rsidR="009D3301" w:rsidRDefault="009D3301" w:rsidP="009D3301">
      <w:pPr>
        <w:ind w:left="705" w:right="-516" w:hanging="705"/>
        <w:jc w:val="both"/>
        <w:rPr>
          <w:rFonts w:ascii="Arial" w:hAnsi="Arial" w:cs="Arial"/>
          <w:sz w:val="10"/>
          <w:szCs w:val="10"/>
        </w:rPr>
      </w:pPr>
    </w:p>
    <w:p w:rsidR="009D3301" w:rsidRDefault="009D3301" w:rsidP="009D3301">
      <w:pPr>
        <w:ind w:left="705" w:right="-516" w:hanging="705"/>
        <w:jc w:val="both"/>
        <w:rPr>
          <w:rFonts w:ascii="Arial" w:eastAsia="Calibri" w:hAnsi="Arial" w:cs="Arial"/>
          <w:sz w:val="20"/>
          <w:szCs w:val="20"/>
          <w:lang w:val="es-MX" w:eastAsia="es-MX"/>
        </w:rPr>
      </w:pPr>
      <w:r>
        <w:rPr>
          <w:rFonts w:ascii="Arial" w:hAnsi="Arial" w:cs="Arial"/>
          <w:b/>
          <w:sz w:val="20"/>
          <w:szCs w:val="20"/>
        </w:rPr>
        <w:t>V.</w:t>
      </w:r>
      <w:r>
        <w:rPr>
          <w:rFonts w:ascii="Arial" w:hAnsi="Arial" w:cs="Arial"/>
          <w:sz w:val="20"/>
          <w:szCs w:val="20"/>
        </w:rPr>
        <w:tab/>
      </w:r>
      <w:r>
        <w:rPr>
          <w:rFonts w:ascii="Arial" w:hAnsi="Arial" w:cs="Arial"/>
          <w:sz w:val="20"/>
          <w:szCs w:val="20"/>
        </w:rPr>
        <w:tab/>
        <w:t xml:space="preserve">Presentación, análisis y en su caso, aprobación del Proyecto de Acuerdo </w:t>
      </w:r>
      <w:r w:rsidRPr="00E76728">
        <w:rPr>
          <w:rFonts w:ascii="Arial" w:hAnsi="Arial" w:cs="Arial"/>
          <w:sz w:val="20"/>
          <w:szCs w:val="20"/>
        </w:rPr>
        <w:t>mediante el cual se actualiza el Padrón de Entes Obligados al cumplimiento de la Ley de Transparencia y Acceso a la Información Pública del Distrito Federal, y de la Ley de Protección de Datos Personales para el Distrito Federal</w:t>
      </w:r>
      <w:r>
        <w:rPr>
          <w:rFonts w:ascii="Arial" w:hAnsi="Arial" w:cs="Arial"/>
          <w:sz w:val="20"/>
          <w:szCs w:val="20"/>
        </w:rPr>
        <w:t>.</w:t>
      </w:r>
    </w:p>
    <w:p w:rsidR="00BE0AE6" w:rsidRDefault="00BE0AE6" w:rsidP="00DC7BA7">
      <w:pPr>
        <w:ind w:left="705" w:right="-516" w:hanging="705"/>
        <w:jc w:val="both"/>
        <w:rPr>
          <w:rFonts w:ascii="Arial" w:hAnsi="Arial" w:cs="Arial"/>
          <w:sz w:val="10"/>
          <w:szCs w:val="10"/>
        </w:rPr>
      </w:pPr>
    </w:p>
    <w:p w:rsidR="00BE0AE6" w:rsidRDefault="00E76728" w:rsidP="00DC7BA7">
      <w:pPr>
        <w:ind w:left="705" w:right="-516" w:hanging="705"/>
        <w:jc w:val="both"/>
        <w:rPr>
          <w:rFonts w:ascii="Arial" w:hAnsi="Arial" w:cs="Arial"/>
          <w:sz w:val="10"/>
          <w:szCs w:val="10"/>
        </w:rPr>
      </w:pPr>
      <w:r>
        <w:rPr>
          <w:rFonts w:ascii="Arial" w:hAnsi="Arial" w:cs="Arial"/>
          <w:b/>
          <w:sz w:val="20"/>
          <w:szCs w:val="20"/>
        </w:rPr>
        <w:t>V</w:t>
      </w:r>
      <w:r w:rsidR="009D3301">
        <w:rPr>
          <w:rFonts w:ascii="Arial" w:hAnsi="Arial" w:cs="Arial"/>
          <w:b/>
          <w:sz w:val="20"/>
          <w:szCs w:val="20"/>
        </w:rPr>
        <w:t>I</w:t>
      </w:r>
      <w:r>
        <w:rPr>
          <w:rFonts w:ascii="Arial" w:hAnsi="Arial" w:cs="Arial"/>
          <w:b/>
          <w:sz w:val="20"/>
          <w:szCs w:val="20"/>
        </w:rPr>
        <w:t>.</w:t>
      </w:r>
      <w:r>
        <w:rPr>
          <w:rFonts w:ascii="Arial" w:hAnsi="Arial" w:cs="Arial"/>
          <w:sz w:val="20"/>
          <w:szCs w:val="20"/>
        </w:rPr>
        <w:tab/>
      </w:r>
      <w:r>
        <w:rPr>
          <w:rFonts w:ascii="Arial" w:hAnsi="Arial" w:cs="Arial"/>
          <w:sz w:val="20"/>
          <w:szCs w:val="20"/>
        </w:rPr>
        <w:tab/>
        <w:t xml:space="preserve">Presentación del </w:t>
      </w:r>
      <w:r w:rsidRPr="00E76728">
        <w:rPr>
          <w:rFonts w:ascii="Arial" w:hAnsi="Arial" w:cs="Arial"/>
          <w:sz w:val="20"/>
          <w:szCs w:val="20"/>
        </w:rPr>
        <w:t xml:space="preserve">Informe de Resultados de la </w:t>
      </w:r>
      <w:r w:rsidR="00B42129">
        <w:rPr>
          <w:rFonts w:ascii="Arial" w:hAnsi="Arial" w:cs="Arial"/>
          <w:sz w:val="20"/>
          <w:szCs w:val="20"/>
        </w:rPr>
        <w:t xml:space="preserve">Tercera </w:t>
      </w:r>
      <w:r w:rsidRPr="00E76728">
        <w:rPr>
          <w:rFonts w:ascii="Arial" w:hAnsi="Arial" w:cs="Arial"/>
          <w:sz w:val="20"/>
          <w:szCs w:val="20"/>
        </w:rPr>
        <w:t>Evaluación–Solventación de Recomendaciones a la Información Pública de Oficio 2015.</w:t>
      </w:r>
    </w:p>
    <w:p w:rsidR="00BE0AE6" w:rsidRDefault="00BE0AE6" w:rsidP="00DC7BA7">
      <w:pPr>
        <w:ind w:left="705" w:right="-516" w:hanging="705"/>
        <w:jc w:val="both"/>
        <w:rPr>
          <w:rFonts w:ascii="Arial" w:hAnsi="Arial" w:cs="Arial"/>
          <w:sz w:val="10"/>
          <w:szCs w:val="10"/>
        </w:rPr>
      </w:pPr>
    </w:p>
    <w:p w:rsidR="00BE0AE6" w:rsidRDefault="00E76728" w:rsidP="00DC7BA7">
      <w:pPr>
        <w:ind w:left="705" w:right="-516" w:hanging="705"/>
        <w:jc w:val="both"/>
        <w:rPr>
          <w:rFonts w:ascii="Arial" w:hAnsi="Arial" w:cs="Arial"/>
          <w:sz w:val="10"/>
          <w:szCs w:val="10"/>
        </w:rPr>
      </w:pPr>
      <w:r>
        <w:rPr>
          <w:rFonts w:ascii="Arial" w:hAnsi="Arial" w:cs="Arial"/>
          <w:b/>
          <w:sz w:val="20"/>
          <w:szCs w:val="20"/>
        </w:rPr>
        <w:t>V</w:t>
      </w:r>
      <w:r w:rsidR="009D3301">
        <w:rPr>
          <w:rFonts w:ascii="Arial" w:hAnsi="Arial" w:cs="Arial"/>
          <w:b/>
          <w:sz w:val="20"/>
          <w:szCs w:val="20"/>
        </w:rPr>
        <w:t>I</w:t>
      </w:r>
      <w:r>
        <w:rPr>
          <w:rFonts w:ascii="Arial" w:hAnsi="Arial" w:cs="Arial"/>
          <w:b/>
          <w:sz w:val="20"/>
          <w:szCs w:val="20"/>
        </w:rPr>
        <w:t>I.</w:t>
      </w:r>
      <w:r>
        <w:rPr>
          <w:rFonts w:ascii="Arial" w:hAnsi="Arial" w:cs="Arial"/>
          <w:sz w:val="20"/>
          <w:szCs w:val="20"/>
        </w:rPr>
        <w:tab/>
      </w:r>
      <w:r>
        <w:rPr>
          <w:rFonts w:ascii="Arial" w:hAnsi="Arial" w:cs="Arial"/>
          <w:sz w:val="20"/>
          <w:szCs w:val="20"/>
        </w:rPr>
        <w:tab/>
        <w:t xml:space="preserve">Presentación, análisis y en su caso, aprobación del Proyecto de </w:t>
      </w:r>
      <w:r w:rsidRPr="00E76728">
        <w:rPr>
          <w:rFonts w:ascii="Arial" w:hAnsi="Arial" w:cs="Arial"/>
          <w:sz w:val="20"/>
          <w:szCs w:val="20"/>
        </w:rPr>
        <w:t>Acuerdo mediante el cual se aprueban las vistas a los respectivos Órganos de Control de los Entes Obligados del D. F., que no solventaron durante la Tercera Evaluación 2015 la totalidad de las Recomendaciones derivadas de la Segunda Evaluación 2015 a la Información pública de Oficio que deben dar a conocer en sus Portales de Internet.</w:t>
      </w:r>
    </w:p>
    <w:p w:rsidR="00BE0AE6" w:rsidRDefault="00BE0AE6" w:rsidP="00DC7BA7">
      <w:pPr>
        <w:ind w:left="705" w:right="-516" w:hanging="705"/>
        <w:jc w:val="both"/>
        <w:rPr>
          <w:rFonts w:ascii="Arial" w:hAnsi="Arial" w:cs="Arial"/>
          <w:sz w:val="10"/>
          <w:szCs w:val="10"/>
        </w:rPr>
      </w:pPr>
    </w:p>
    <w:p w:rsidR="00E76728" w:rsidRDefault="00E76728" w:rsidP="00E76728">
      <w:pPr>
        <w:ind w:left="705" w:right="-516" w:hanging="705"/>
        <w:jc w:val="both"/>
        <w:rPr>
          <w:rFonts w:ascii="Arial" w:hAnsi="Arial" w:cs="Arial"/>
          <w:sz w:val="20"/>
          <w:szCs w:val="20"/>
        </w:rPr>
      </w:pPr>
      <w:r>
        <w:rPr>
          <w:rFonts w:ascii="Arial" w:hAnsi="Arial" w:cs="Arial"/>
          <w:b/>
          <w:sz w:val="20"/>
          <w:szCs w:val="20"/>
        </w:rPr>
        <w:t>V</w:t>
      </w:r>
      <w:r w:rsidR="009D3301">
        <w:rPr>
          <w:rFonts w:ascii="Arial" w:hAnsi="Arial" w:cs="Arial"/>
          <w:b/>
          <w:sz w:val="20"/>
          <w:szCs w:val="20"/>
        </w:rPr>
        <w:t>I</w:t>
      </w:r>
      <w:r>
        <w:rPr>
          <w:rFonts w:ascii="Arial" w:hAnsi="Arial" w:cs="Arial"/>
          <w:b/>
          <w:sz w:val="20"/>
          <w:szCs w:val="20"/>
        </w:rPr>
        <w:t>II.</w:t>
      </w:r>
      <w:r>
        <w:rPr>
          <w:rFonts w:ascii="Arial" w:hAnsi="Arial" w:cs="Arial"/>
          <w:sz w:val="20"/>
          <w:szCs w:val="20"/>
        </w:rPr>
        <w:tab/>
        <w:t xml:space="preserve">Presentación, análisis y en su caso, aprobación del Proyecto de </w:t>
      </w:r>
      <w:r w:rsidR="00647520" w:rsidRPr="00E76728">
        <w:rPr>
          <w:rFonts w:ascii="Arial" w:hAnsi="Arial" w:cs="Arial"/>
          <w:sz w:val="20"/>
          <w:szCs w:val="20"/>
        </w:rPr>
        <w:t xml:space="preserve">Acuerdo </w:t>
      </w:r>
      <w:r w:rsidRPr="00E76728">
        <w:rPr>
          <w:rFonts w:ascii="Arial" w:hAnsi="Arial" w:cs="Arial"/>
          <w:sz w:val="20"/>
          <w:szCs w:val="20"/>
        </w:rPr>
        <w:t xml:space="preserve">mediante el cual se aprueban las vistas al </w:t>
      </w:r>
      <w:r w:rsidR="00647520" w:rsidRPr="00E76728">
        <w:rPr>
          <w:rFonts w:ascii="Arial" w:hAnsi="Arial" w:cs="Arial"/>
          <w:sz w:val="20"/>
          <w:szCs w:val="20"/>
        </w:rPr>
        <w:t xml:space="preserve">Instituto Electoral </w:t>
      </w:r>
      <w:r w:rsidRPr="00E76728">
        <w:rPr>
          <w:rFonts w:ascii="Arial" w:hAnsi="Arial" w:cs="Arial"/>
          <w:sz w:val="20"/>
          <w:szCs w:val="20"/>
        </w:rPr>
        <w:t xml:space="preserve">del </w:t>
      </w:r>
      <w:r w:rsidR="00647520" w:rsidRPr="00E76728">
        <w:rPr>
          <w:rFonts w:ascii="Arial" w:hAnsi="Arial" w:cs="Arial"/>
          <w:sz w:val="20"/>
          <w:szCs w:val="20"/>
        </w:rPr>
        <w:t xml:space="preserve">Distrito Federal </w:t>
      </w:r>
      <w:r w:rsidRPr="00E76728">
        <w:rPr>
          <w:rFonts w:ascii="Arial" w:hAnsi="Arial" w:cs="Arial"/>
          <w:sz w:val="20"/>
          <w:szCs w:val="20"/>
        </w:rPr>
        <w:t xml:space="preserve">correspondientes a los </w:t>
      </w:r>
      <w:r w:rsidR="00647520" w:rsidRPr="00E76728">
        <w:rPr>
          <w:rFonts w:ascii="Arial" w:hAnsi="Arial" w:cs="Arial"/>
          <w:sz w:val="20"/>
          <w:szCs w:val="20"/>
        </w:rPr>
        <w:t xml:space="preserve">Partidos Políticos </w:t>
      </w:r>
      <w:r w:rsidRPr="00E76728">
        <w:rPr>
          <w:rFonts w:ascii="Arial" w:hAnsi="Arial" w:cs="Arial"/>
          <w:sz w:val="20"/>
          <w:szCs w:val="20"/>
        </w:rPr>
        <w:t xml:space="preserve">del </w:t>
      </w:r>
      <w:r w:rsidR="00647520" w:rsidRPr="00E76728">
        <w:rPr>
          <w:rFonts w:ascii="Arial" w:hAnsi="Arial" w:cs="Arial"/>
          <w:sz w:val="20"/>
          <w:szCs w:val="20"/>
        </w:rPr>
        <w:t xml:space="preserve">D.F., </w:t>
      </w:r>
      <w:r w:rsidRPr="00E76728">
        <w:rPr>
          <w:rFonts w:ascii="Arial" w:hAnsi="Arial" w:cs="Arial"/>
          <w:sz w:val="20"/>
          <w:szCs w:val="20"/>
        </w:rPr>
        <w:t xml:space="preserve">que no solventaron durante la </w:t>
      </w:r>
      <w:r w:rsidR="00647520" w:rsidRPr="00E76728">
        <w:rPr>
          <w:rFonts w:ascii="Arial" w:hAnsi="Arial" w:cs="Arial"/>
          <w:sz w:val="20"/>
          <w:szCs w:val="20"/>
        </w:rPr>
        <w:t xml:space="preserve">Tercera Evaluación </w:t>
      </w:r>
      <w:r w:rsidRPr="00E76728">
        <w:rPr>
          <w:rFonts w:ascii="Arial" w:hAnsi="Arial" w:cs="Arial"/>
          <w:sz w:val="20"/>
          <w:szCs w:val="20"/>
        </w:rPr>
        <w:t xml:space="preserve">2015, la totalidad de las </w:t>
      </w:r>
      <w:r w:rsidR="00647520" w:rsidRPr="00E76728">
        <w:rPr>
          <w:rFonts w:ascii="Arial" w:hAnsi="Arial" w:cs="Arial"/>
          <w:sz w:val="20"/>
          <w:szCs w:val="20"/>
        </w:rPr>
        <w:t xml:space="preserve">Recomendaciones </w:t>
      </w:r>
      <w:r w:rsidRPr="00E76728">
        <w:rPr>
          <w:rFonts w:ascii="Arial" w:hAnsi="Arial" w:cs="Arial"/>
          <w:sz w:val="20"/>
          <w:szCs w:val="20"/>
        </w:rPr>
        <w:t xml:space="preserve">derivadas de la </w:t>
      </w:r>
      <w:r w:rsidR="00647520" w:rsidRPr="00E76728">
        <w:rPr>
          <w:rFonts w:ascii="Arial" w:hAnsi="Arial" w:cs="Arial"/>
          <w:sz w:val="20"/>
          <w:szCs w:val="20"/>
        </w:rPr>
        <w:t xml:space="preserve">Segunda Evaluación </w:t>
      </w:r>
      <w:r w:rsidRPr="00E76728">
        <w:rPr>
          <w:rFonts w:ascii="Arial" w:hAnsi="Arial" w:cs="Arial"/>
          <w:sz w:val="20"/>
          <w:szCs w:val="20"/>
        </w:rPr>
        <w:t xml:space="preserve">2015 a la </w:t>
      </w:r>
      <w:r w:rsidR="00647520" w:rsidRPr="00E76728">
        <w:rPr>
          <w:rFonts w:ascii="Arial" w:hAnsi="Arial" w:cs="Arial"/>
          <w:sz w:val="20"/>
          <w:szCs w:val="20"/>
        </w:rPr>
        <w:t xml:space="preserve">Información Pública </w:t>
      </w:r>
      <w:r w:rsidRPr="00E76728">
        <w:rPr>
          <w:rFonts w:ascii="Arial" w:hAnsi="Arial" w:cs="Arial"/>
          <w:sz w:val="20"/>
          <w:szCs w:val="20"/>
        </w:rPr>
        <w:t xml:space="preserve">de </w:t>
      </w:r>
      <w:r w:rsidR="00647520" w:rsidRPr="00E76728">
        <w:rPr>
          <w:rFonts w:ascii="Arial" w:hAnsi="Arial" w:cs="Arial"/>
          <w:sz w:val="20"/>
          <w:szCs w:val="20"/>
        </w:rPr>
        <w:t xml:space="preserve">Oficio </w:t>
      </w:r>
      <w:r w:rsidRPr="00E76728">
        <w:rPr>
          <w:rFonts w:ascii="Arial" w:hAnsi="Arial" w:cs="Arial"/>
          <w:sz w:val="20"/>
          <w:szCs w:val="20"/>
        </w:rPr>
        <w:t xml:space="preserve">que deben dar a conocer en sus </w:t>
      </w:r>
      <w:r w:rsidR="00647520" w:rsidRPr="00E76728">
        <w:rPr>
          <w:rFonts w:ascii="Arial" w:hAnsi="Arial" w:cs="Arial"/>
          <w:sz w:val="20"/>
          <w:szCs w:val="20"/>
        </w:rPr>
        <w:t xml:space="preserve">Portales </w:t>
      </w:r>
      <w:r w:rsidRPr="00E76728">
        <w:rPr>
          <w:rFonts w:ascii="Arial" w:hAnsi="Arial" w:cs="Arial"/>
          <w:sz w:val="20"/>
          <w:szCs w:val="20"/>
        </w:rPr>
        <w:t xml:space="preserve">de </w:t>
      </w:r>
      <w:r w:rsidR="00647520" w:rsidRPr="00E76728">
        <w:rPr>
          <w:rFonts w:ascii="Arial" w:hAnsi="Arial" w:cs="Arial"/>
          <w:sz w:val="20"/>
          <w:szCs w:val="20"/>
        </w:rPr>
        <w:t>Internet</w:t>
      </w:r>
      <w:r w:rsidR="00647520">
        <w:rPr>
          <w:rFonts w:ascii="Arial" w:hAnsi="Arial" w:cs="Arial"/>
          <w:sz w:val="20"/>
          <w:szCs w:val="20"/>
        </w:rPr>
        <w:t>.</w:t>
      </w:r>
    </w:p>
    <w:p w:rsidR="00C77F65" w:rsidRDefault="00C77F65" w:rsidP="00C77F65">
      <w:pPr>
        <w:ind w:left="705" w:right="-516" w:hanging="705"/>
        <w:jc w:val="both"/>
        <w:rPr>
          <w:rFonts w:ascii="Arial" w:hAnsi="Arial" w:cs="Arial"/>
          <w:sz w:val="10"/>
          <w:szCs w:val="10"/>
        </w:rPr>
      </w:pPr>
    </w:p>
    <w:p w:rsidR="00C77F65" w:rsidRDefault="009D3301" w:rsidP="00C77F65">
      <w:pPr>
        <w:ind w:left="705" w:right="-516" w:hanging="705"/>
        <w:jc w:val="both"/>
        <w:rPr>
          <w:rFonts w:ascii="Arial" w:hAnsi="Arial" w:cs="Arial"/>
          <w:sz w:val="10"/>
          <w:szCs w:val="10"/>
        </w:rPr>
      </w:pPr>
      <w:r>
        <w:rPr>
          <w:rFonts w:ascii="Arial" w:hAnsi="Arial" w:cs="Arial"/>
          <w:b/>
          <w:sz w:val="20"/>
          <w:szCs w:val="20"/>
        </w:rPr>
        <w:t>IX</w:t>
      </w:r>
      <w:r w:rsidR="00C77F65">
        <w:rPr>
          <w:rFonts w:ascii="Arial" w:hAnsi="Arial" w:cs="Arial"/>
          <w:b/>
          <w:sz w:val="20"/>
          <w:szCs w:val="20"/>
        </w:rPr>
        <w:t>.</w:t>
      </w:r>
      <w:r w:rsidR="00C77F65">
        <w:rPr>
          <w:rFonts w:ascii="Arial" w:hAnsi="Arial" w:cs="Arial"/>
          <w:sz w:val="20"/>
          <w:szCs w:val="20"/>
        </w:rPr>
        <w:tab/>
        <w:t xml:space="preserve">Presentación, análisis y en su caso, aprobación del Proyecto de </w:t>
      </w:r>
      <w:r w:rsidR="00C77F65" w:rsidRPr="00C77F65">
        <w:rPr>
          <w:rFonts w:ascii="Arial" w:hAnsi="Arial" w:cs="Arial"/>
          <w:sz w:val="20"/>
          <w:szCs w:val="20"/>
        </w:rPr>
        <w:t xml:space="preserve">Acuerdo mediante el cual se </w:t>
      </w:r>
      <w:r w:rsidR="00247DA7" w:rsidRPr="00C77F65">
        <w:rPr>
          <w:rFonts w:ascii="Arial" w:hAnsi="Arial" w:cs="Arial"/>
          <w:sz w:val="20"/>
          <w:szCs w:val="20"/>
        </w:rPr>
        <w:t xml:space="preserve">aprueba </w:t>
      </w:r>
      <w:r w:rsidR="00C77F65" w:rsidRPr="00C77F65">
        <w:rPr>
          <w:rFonts w:ascii="Arial" w:hAnsi="Arial" w:cs="Arial"/>
          <w:sz w:val="20"/>
          <w:szCs w:val="20"/>
        </w:rPr>
        <w:t>la Integración de la Comisión Evaluadora del Certamen "Innovaciones Transparencia 2015"</w:t>
      </w:r>
      <w:r w:rsidR="00C77F65">
        <w:rPr>
          <w:rFonts w:ascii="Arial" w:hAnsi="Arial" w:cs="Arial"/>
          <w:sz w:val="20"/>
          <w:szCs w:val="20"/>
        </w:rPr>
        <w:t>.</w:t>
      </w:r>
    </w:p>
    <w:p w:rsidR="00C77F65" w:rsidRDefault="00C77F65" w:rsidP="00E76728">
      <w:pPr>
        <w:ind w:left="705" w:right="-516" w:hanging="705"/>
        <w:jc w:val="both"/>
        <w:rPr>
          <w:rFonts w:ascii="Arial" w:hAnsi="Arial" w:cs="Arial"/>
          <w:sz w:val="10"/>
          <w:szCs w:val="10"/>
        </w:rPr>
      </w:pPr>
    </w:p>
    <w:p w:rsidR="00174EF9" w:rsidRPr="00F970DF" w:rsidRDefault="0084773D" w:rsidP="00DC7BA7">
      <w:pPr>
        <w:ind w:left="705" w:right="-516" w:hanging="705"/>
        <w:jc w:val="both"/>
        <w:rPr>
          <w:rFonts w:ascii="Arial" w:eastAsia="Calibri" w:hAnsi="Arial" w:cs="Arial"/>
          <w:sz w:val="20"/>
          <w:szCs w:val="20"/>
          <w:lang w:val="es-MX" w:eastAsia="es-MX"/>
        </w:rPr>
      </w:pPr>
      <w:bookmarkStart w:id="0" w:name="_GoBack"/>
      <w:bookmarkEnd w:id="0"/>
      <w:r>
        <w:rPr>
          <w:rFonts w:ascii="Arial" w:hAnsi="Arial" w:cs="Arial"/>
          <w:b/>
          <w:sz w:val="20"/>
          <w:szCs w:val="20"/>
        </w:rPr>
        <w:t>X</w:t>
      </w:r>
      <w:r w:rsidR="002104C4" w:rsidRPr="002104C4">
        <w:rPr>
          <w:rFonts w:ascii="Arial" w:hAnsi="Arial" w:cs="Arial"/>
          <w:b/>
          <w:sz w:val="20"/>
          <w:szCs w:val="20"/>
        </w:rPr>
        <w:t>.</w:t>
      </w:r>
      <w:r w:rsidR="002104C4" w:rsidRPr="002104C4">
        <w:rPr>
          <w:rFonts w:ascii="Arial" w:hAnsi="Arial" w:cs="Arial"/>
          <w:sz w:val="20"/>
          <w:szCs w:val="20"/>
        </w:rPr>
        <w:tab/>
      </w:r>
      <w:r w:rsidR="00174EF9" w:rsidRPr="00F970DF">
        <w:rPr>
          <w:rFonts w:ascii="Arial" w:hAnsi="Arial" w:cs="Arial"/>
          <w:sz w:val="20"/>
          <w:szCs w:val="20"/>
        </w:rPr>
        <w:tab/>
        <w:t xml:space="preserve">Presentación, discusión y, en su caso, aprobación de los siguientes Proyectos de Resolución de Recursos de Revisión interpuestos ante el INFODF, en materia de </w:t>
      </w:r>
      <w:r w:rsidR="00C2130B">
        <w:rPr>
          <w:rFonts w:ascii="Arial" w:hAnsi="Arial" w:cs="Arial"/>
          <w:sz w:val="20"/>
          <w:szCs w:val="20"/>
        </w:rPr>
        <w:t xml:space="preserve">solicitudes de </w:t>
      </w:r>
      <w:r w:rsidR="00E9789F">
        <w:rPr>
          <w:rFonts w:ascii="Arial" w:hAnsi="Arial" w:cs="Arial"/>
          <w:sz w:val="20"/>
          <w:szCs w:val="20"/>
        </w:rPr>
        <w:t>acceso, rectificación, cancelación y oposición a datos personales:</w:t>
      </w:r>
    </w:p>
    <w:p w:rsidR="00174EF9" w:rsidRDefault="00174EF9" w:rsidP="00DC7BA7">
      <w:pPr>
        <w:ind w:left="705" w:right="-516" w:hanging="705"/>
        <w:jc w:val="both"/>
        <w:rPr>
          <w:rFonts w:ascii="Arial" w:hAnsi="Arial" w:cs="Arial"/>
          <w:b/>
          <w:sz w:val="10"/>
          <w:szCs w:val="10"/>
          <w:lang w:val="es-MX"/>
        </w:rPr>
      </w:pPr>
    </w:p>
    <w:p w:rsidR="00821498" w:rsidRPr="00F970DF" w:rsidRDefault="00B42129" w:rsidP="00DC7BA7">
      <w:pPr>
        <w:ind w:left="1410" w:right="-516" w:hanging="705"/>
        <w:jc w:val="both"/>
        <w:rPr>
          <w:rFonts w:ascii="Arial" w:hAnsi="Arial" w:cs="Arial"/>
          <w:sz w:val="20"/>
          <w:szCs w:val="20"/>
        </w:rPr>
      </w:pPr>
      <w:r>
        <w:rPr>
          <w:rFonts w:ascii="Arial" w:hAnsi="Arial" w:cs="Arial"/>
          <w:b/>
          <w:sz w:val="20"/>
          <w:szCs w:val="20"/>
        </w:rPr>
        <w:t>X</w:t>
      </w:r>
      <w:r w:rsidR="00E9789F">
        <w:rPr>
          <w:rFonts w:ascii="Arial" w:hAnsi="Arial" w:cs="Arial"/>
          <w:b/>
          <w:sz w:val="20"/>
          <w:szCs w:val="20"/>
        </w:rPr>
        <w:t>.</w:t>
      </w:r>
      <w:r w:rsidR="00174EF9" w:rsidRPr="00F970DF">
        <w:rPr>
          <w:rFonts w:ascii="Arial" w:hAnsi="Arial" w:cs="Arial"/>
          <w:b/>
          <w:sz w:val="20"/>
          <w:szCs w:val="20"/>
        </w:rPr>
        <w:t>1.</w:t>
      </w:r>
      <w:r w:rsidR="00174EF9" w:rsidRPr="00F970DF">
        <w:rPr>
          <w:rFonts w:ascii="Arial" w:hAnsi="Arial" w:cs="Arial"/>
          <w:sz w:val="20"/>
          <w:szCs w:val="20"/>
        </w:rPr>
        <w:tab/>
      </w:r>
      <w:r w:rsidR="00821498" w:rsidRPr="00F970DF">
        <w:rPr>
          <w:rFonts w:ascii="Arial" w:hAnsi="Arial" w:cs="Arial"/>
          <w:sz w:val="20"/>
          <w:szCs w:val="20"/>
        </w:rPr>
        <w:t xml:space="preserve">Resolución al Recurso de Revisión interpuesto en contra </w:t>
      </w:r>
      <w:r w:rsidR="006E43C1">
        <w:rPr>
          <w:rFonts w:ascii="Arial" w:hAnsi="Arial" w:cs="Arial"/>
          <w:sz w:val="20"/>
          <w:szCs w:val="20"/>
        </w:rPr>
        <w:t>de la Secretaría de Trabajo y Fomento al Empleo</w:t>
      </w:r>
      <w:r w:rsidR="00C318D4">
        <w:rPr>
          <w:rFonts w:ascii="Arial" w:hAnsi="Arial" w:cs="Arial"/>
          <w:sz w:val="20"/>
          <w:szCs w:val="20"/>
        </w:rPr>
        <w:t xml:space="preserve">, </w:t>
      </w:r>
      <w:r w:rsidR="00821498" w:rsidRPr="00F970DF">
        <w:rPr>
          <w:rFonts w:ascii="Arial" w:hAnsi="Arial" w:cs="Arial"/>
          <w:sz w:val="20"/>
          <w:szCs w:val="20"/>
        </w:rPr>
        <w:t xml:space="preserve">con expediente número </w:t>
      </w:r>
      <w:r w:rsidR="00B52D72" w:rsidRPr="00B52D72">
        <w:rPr>
          <w:rFonts w:ascii="Arial" w:hAnsi="Arial" w:cs="Arial"/>
          <w:sz w:val="20"/>
          <w:szCs w:val="20"/>
        </w:rPr>
        <w:t>RR.S</w:t>
      </w:r>
      <w:r w:rsidR="007E0E1B">
        <w:rPr>
          <w:rFonts w:ascii="Arial" w:hAnsi="Arial" w:cs="Arial"/>
          <w:sz w:val="20"/>
          <w:szCs w:val="20"/>
        </w:rPr>
        <w:t>DP</w:t>
      </w:r>
      <w:r w:rsidR="00B52D72" w:rsidRPr="00B52D72">
        <w:rPr>
          <w:rFonts w:ascii="Arial" w:hAnsi="Arial" w:cs="Arial"/>
          <w:sz w:val="20"/>
          <w:szCs w:val="20"/>
        </w:rPr>
        <w:t>.</w:t>
      </w:r>
      <w:r w:rsidR="007E0E1B">
        <w:rPr>
          <w:rFonts w:ascii="Arial" w:hAnsi="Arial" w:cs="Arial"/>
          <w:sz w:val="20"/>
          <w:szCs w:val="20"/>
        </w:rPr>
        <w:t>054</w:t>
      </w:r>
      <w:r w:rsidR="00BE5A8A">
        <w:rPr>
          <w:rFonts w:ascii="Arial" w:hAnsi="Arial" w:cs="Arial"/>
          <w:sz w:val="20"/>
          <w:szCs w:val="20"/>
        </w:rPr>
        <w:t>/2015</w:t>
      </w:r>
      <w:r w:rsidR="00B52D72">
        <w:rPr>
          <w:rFonts w:ascii="Arial" w:hAnsi="Arial" w:cs="Arial"/>
          <w:sz w:val="20"/>
          <w:szCs w:val="20"/>
        </w:rPr>
        <w:t>.</w:t>
      </w:r>
    </w:p>
    <w:p w:rsidR="00DF0887" w:rsidRDefault="00DF0887" w:rsidP="00DC7BA7">
      <w:pPr>
        <w:ind w:right="-516"/>
        <w:jc w:val="both"/>
        <w:rPr>
          <w:rFonts w:ascii="Arial" w:hAnsi="Arial" w:cs="Arial"/>
          <w:sz w:val="10"/>
          <w:szCs w:val="10"/>
        </w:rPr>
      </w:pPr>
    </w:p>
    <w:p w:rsidR="00DA1BA2" w:rsidRPr="00F970DF" w:rsidRDefault="00B42129" w:rsidP="00DC7BA7">
      <w:pPr>
        <w:ind w:left="1410" w:right="-516" w:hanging="705"/>
        <w:jc w:val="both"/>
        <w:rPr>
          <w:rFonts w:ascii="Arial" w:hAnsi="Arial" w:cs="Arial"/>
          <w:sz w:val="20"/>
          <w:szCs w:val="20"/>
        </w:rPr>
      </w:pPr>
      <w:r>
        <w:rPr>
          <w:rFonts w:ascii="Arial" w:hAnsi="Arial" w:cs="Arial"/>
          <w:b/>
          <w:sz w:val="20"/>
          <w:szCs w:val="20"/>
        </w:rPr>
        <w:t>X</w:t>
      </w:r>
      <w:r w:rsidR="00B66CE6" w:rsidRPr="00F970DF">
        <w:rPr>
          <w:rFonts w:ascii="Arial" w:hAnsi="Arial" w:cs="Arial"/>
          <w:b/>
          <w:sz w:val="20"/>
          <w:szCs w:val="20"/>
        </w:rPr>
        <w:t>.</w:t>
      </w:r>
      <w:r w:rsidR="00C06588">
        <w:rPr>
          <w:rFonts w:ascii="Arial" w:hAnsi="Arial" w:cs="Arial"/>
          <w:b/>
          <w:sz w:val="20"/>
          <w:szCs w:val="20"/>
        </w:rPr>
        <w:t>2</w:t>
      </w:r>
      <w:r w:rsidR="00C06588" w:rsidRPr="00F970DF">
        <w:rPr>
          <w:rFonts w:ascii="Arial" w:hAnsi="Arial" w:cs="Arial"/>
          <w:b/>
          <w:sz w:val="20"/>
          <w:szCs w:val="20"/>
        </w:rPr>
        <w:t>.</w:t>
      </w:r>
      <w:r w:rsidR="00C06588" w:rsidRPr="00F970DF">
        <w:rPr>
          <w:rFonts w:ascii="Arial" w:hAnsi="Arial" w:cs="Arial"/>
          <w:sz w:val="20"/>
          <w:szCs w:val="20"/>
        </w:rPr>
        <w:tab/>
      </w:r>
      <w:r w:rsidR="00DA1BA2" w:rsidRPr="00F970DF">
        <w:rPr>
          <w:rFonts w:ascii="Arial" w:hAnsi="Arial" w:cs="Arial"/>
          <w:sz w:val="20"/>
          <w:szCs w:val="20"/>
        </w:rPr>
        <w:t xml:space="preserve">Resolución al Recurso de Revisión interpuesto en contra </w:t>
      </w:r>
      <w:r w:rsidR="007302EB">
        <w:rPr>
          <w:rFonts w:ascii="Arial" w:hAnsi="Arial" w:cs="Arial"/>
          <w:sz w:val="20"/>
          <w:szCs w:val="20"/>
        </w:rPr>
        <w:t>de la Delegación Tlalpan</w:t>
      </w:r>
      <w:r w:rsidR="00BE5A8A">
        <w:rPr>
          <w:rFonts w:ascii="Arial" w:hAnsi="Arial" w:cs="Arial"/>
          <w:sz w:val="20"/>
          <w:szCs w:val="20"/>
        </w:rPr>
        <w:t xml:space="preserve">, </w:t>
      </w:r>
      <w:r w:rsidR="00BE5A8A" w:rsidRPr="00F970DF">
        <w:rPr>
          <w:rFonts w:ascii="Arial" w:hAnsi="Arial" w:cs="Arial"/>
          <w:sz w:val="20"/>
          <w:szCs w:val="20"/>
        </w:rPr>
        <w:t xml:space="preserve">con expediente número </w:t>
      </w:r>
      <w:r w:rsidR="00BE5A8A" w:rsidRPr="00B52D72">
        <w:rPr>
          <w:rFonts w:ascii="Arial" w:hAnsi="Arial" w:cs="Arial"/>
          <w:sz w:val="20"/>
          <w:szCs w:val="20"/>
        </w:rPr>
        <w:t>RR.S</w:t>
      </w:r>
      <w:r w:rsidR="007302EB">
        <w:rPr>
          <w:rFonts w:ascii="Arial" w:hAnsi="Arial" w:cs="Arial"/>
          <w:sz w:val="20"/>
          <w:szCs w:val="20"/>
        </w:rPr>
        <w:t>DP</w:t>
      </w:r>
      <w:r w:rsidR="00BE5A8A" w:rsidRPr="00B52D72">
        <w:rPr>
          <w:rFonts w:ascii="Arial" w:hAnsi="Arial" w:cs="Arial"/>
          <w:sz w:val="20"/>
          <w:szCs w:val="20"/>
        </w:rPr>
        <w:t>.</w:t>
      </w:r>
      <w:r w:rsidR="007302EB">
        <w:rPr>
          <w:rFonts w:ascii="Arial" w:hAnsi="Arial" w:cs="Arial"/>
          <w:sz w:val="20"/>
          <w:szCs w:val="20"/>
        </w:rPr>
        <w:t>059</w:t>
      </w:r>
      <w:r w:rsidR="00BE5A8A">
        <w:rPr>
          <w:rFonts w:ascii="Arial" w:hAnsi="Arial" w:cs="Arial"/>
          <w:sz w:val="20"/>
          <w:szCs w:val="20"/>
        </w:rPr>
        <w:t>/2015.</w:t>
      </w:r>
    </w:p>
    <w:p w:rsidR="00247DA7" w:rsidRDefault="00247DA7" w:rsidP="00DC7BA7">
      <w:pPr>
        <w:ind w:right="-516"/>
        <w:jc w:val="both"/>
        <w:rPr>
          <w:rFonts w:ascii="Arial" w:hAnsi="Arial" w:cs="Arial"/>
          <w:sz w:val="10"/>
          <w:szCs w:val="10"/>
        </w:rPr>
      </w:pPr>
    </w:p>
    <w:p w:rsidR="00E9789F" w:rsidRPr="00F970DF" w:rsidRDefault="00B42129" w:rsidP="00E9789F">
      <w:pPr>
        <w:ind w:left="705" w:right="-516" w:hanging="705"/>
        <w:jc w:val="both"/>
        <w:rPr>
          <w:rFonts w:ascii="Arial" w:eastAsia="Calibri" w:hAnsi="Arial" w:cs="Arial"/>
          <w:sz w:val="20"/>
          <w:szCs w:val="20"/>
          <w:lang w:val="es-MX" w:eastAsia="es-MX"/>
        </w:rPr>
      </w:pPr>
      <w:r>
        <w:rPr>
          <w:rFonts w:ascii="Arial" w:hAnsi="Arial" w:cs="Arial"/>
          <w:b/>
          <w:sz w:val="20"/>
          <w:szCs w:val="20"/>
        </w:rPr>
        <w:t>XI</w:t>
      </w:r>
      <w:r w:rsidR="00E9789F" w:rsidRPr="002104C4">
        <w:rPr>
          <w:rFonts w:ascii="Arial" w:hAnsi="Arial" w:cs="Arial"/>
          <w:b/>
          <w:sz w:val="20"/>
          <w:szCs w:val="20"/>
        </w:rPr>
        <w:t>.</w:t>
      </w:r>
      <w:r w:rsidR="00E9789F" w:rsidRPr="002104C4">
        <w:rPr>
          <w:rFonts w:ascii="Arial" w:hAnsi="Arial" w:cs="Arial"/>
          <w:sz w:val="20"/>
          <w:szCs w:val="20"/>
        </w:rPr>
        <w:tab/>
      </w:r>
      <w:r w:rsidR="00E9789F" w:rsidRPr="00F970DF">
        <w:rPr>
          <w:rFonts w:ascii="Arial" w:hAnsi="Arial" w:cs="Arial"/>
          <w:sz w:val="20"/>
          <w:szCs w:val="20"/>
        </w:rPr>
        <w:tab/>
        <w:t xml:space="preserve">Presentación, discusión y, en su caso, aprobación de los siguientes Proyectos de Resolución de Recursos de Revisión interpuestos ante el INFODF, en materia de </w:t>
      </w:r>
      <w:r w:rsidR="003A6D4B">
        <w:rPr>
          <w:rFonts w:ascii="Arial" w:hAnsi="Arial" w:cs="Arial"/>
          <w:sz w:val="20"/>
          <w:szCs w:val="20"/>
        </w:rPr>
        <w:t xml:space="preserve">solicitudes </w:t>
      </w:r>
      <w:r w:rsidR="00E9789F">
        <w:rPr>
          <w:rFonts w:ascii="Arial" w:hAnsi="Arial" w:cs="Arial"/>
          <w:sz w:val="20"/>
          <w:szCs w:val="20"/>
        </w:rPr>
        <w:t>acceso</w:t>
      </w:r>
      <w:r w:rsidR="00C2130B">
        <w:rPr>
          <w:rFonts w:ascii="Arial" w:hAnsi="Arial" w:cs="Arial"/>
          <w:sz w:val="20"/>
          <w:szCs w:val="20"/>
        </w:rPr>
        <w:t xml:space="preserve"> a la información pública</w:t>
      </w:r>
      <w:r w:rsidR="00E9789F">
        <w:rPr>
          <w:rFonts w:ascii="Arial" w:hAnsi="Arial" w:cs="Arial"/>
          <w:sz w:val="20"/>
          <w:szCs w:val="20"/>
        </w:rPr>
        <w:t>:</w:t>
      </w:r>
    </w:p>
    <w:p w:rsidR="00E9789F" w:rsidRDefault="00E9789F" w:rsidP="00DC7BA7">
      <w:pPr>
        <w:ind w:right="-516"/>
        <w:jc w:val="both"/>
        <w:rPr>
          <w:rFonts w:ascii="Arial" w:hAnsi="Arial" w:cs="Arial"/>
          <w:sz w:val="10"/>
          <w:szCs w:val="10"/>
        </w:rPr>
      </w:pPr>
    </w:p>
    <w:p w:rsidR="00DA1BA2" w:rsidRPr="00F970DF" w:rsidRDefault="0084773D" w:rsidP="00DC7BA7">
      <w:pPr>
        <w:ind w:left="1410" w:right="-516" w:hanging="705"/>
        <w:jc w:val="both"/>
        <w:rPr>
          <w:rFonts w:ascii="Arial" w:hAnsi="Arial" w:cs="Arial"/>
          <w:sz w:val="20"/>
          <w:szCs w:val="20"/>
        </w:rPr>
      </w:pPr>
      <w:r>
        <w:rPr>
          <w:rFonts w:ascii="Arial" w:hAnsi="Arial" w:cs="Arial"/>
          <w:b/>
          <w:sz w:val="20"/>
          <w:szCs w:val="20"/>
        </w:rPr>
        <w:t>XI</w:t>
      </w:r>
      <w:r w:rsidR="00C06588" w:rsidRPr="00F970DF">
        <w:rPr>
          <w:rFonts w:ascii="Arial" w:hAnsi="Arial" w:cs="Arial"/>
          <w:b/>
          <w:sz w:val="20"/>
          <w:szCs w:val="20"/>
        </w:rPr>
        <w:t>.</w:t>
      </w:r>
      <w:r w:rsidR="00D54765">
        <w:rPr>
          <w:rFonts w:ascii="Arial" w:hAnsi="Arial" w:cs="Arial"/>
          <w:b/>
          <w:sz w:val="20"/>
          <w:szCs w:val="20"/>
        </w:rPr>
        <w:t>1</w:t>
      </w:r>
      <w:r w:rsidR="00C06588" w:rsidRPr="00F970DF">
        <w:rPr>
          <w:rFonts w:ascii="Arial" w:hAnsi="Arial" w:cs="Arial"/>
          <w:b/>
          <w:sz w:val="20"/>
          <w:szCs w:val="20"/>
        </w:rPr>
        <w:t>.</w:t>
      </w:r>
      <w:r w:rsidR="00C06588" w:rsidRPr="00F970DF">
        <w:rPr>
          <w:rFonts w:ascii="Arial" w:hAnsi="Arial" w:cs="Arial"/>
          <w:sz w:val="20"/>
          <w:szCs w:val="20"/>
        </w:rPr>
        <w:tab/>
      </w:r>
      <w:r w:rsidR="00DA1BA2" w:rsidRPr="00F970DF">
        <w:rPr>
          <w:rFonts w:ascii="Arial" w:hAnsi="Arial" w:cs="Arial"/>
          <w:sz w:val="20"/>
          <w:szCs w:val="20"/>
        </w:rPr>
        <w:t xml:space="preserve">Resolución al Recurso de </w:t>
      </w:r>
      <w:r w:rsidR="009A34F0" w:rsidRPr="00F970DF">
        <w:rPr>
          <w:rFonts w:ascii="Arial" w:hAnsi="Arial" w:cs="Arial"/>
          <w:sz w:val="20"/>
          <w:szCs w:val="20"/>
        </w:rPr>
        <w:t>Re</w:t>
      </w:r>
      <w:r w:rsidR="009A34F0">
        <w:rPr>
          <w:rFonts w:ascii="Arial" w:hAnsi="Arial" w:cs="Arial"/>
          <w:sz w:val="20"/>
          <w:szCs w:val="20"/>
        </w:rPr>
        <w:t>vi</w:t>
      </w:r>
      <w:r w:rsidR="009A34F0" w:rsidRPr="00F970DF">
        <w:rPr>
          <w:rFonts w:ascii="Arial" w:hAnsi="Arial" w:cs="Arial"/>
          <w:sz w:val="20"/>
          <w:szCs w:val="20"/>
        </w:rPr>
        <w:t>sión</w:t>
      </w:r>
      <w:r w:rsidR="00DA1BA2" w:rsidRPr="00F970DF">
        <w:rPr>
          <w:rFonts w:ascii="Arial" w:hAnsi="Arial" w:cs="Arial"/>
          <w:sz w:val="20"/>
          <w:szCs w:val="20"/>
        </w:rPr>
        <w:t xml:space="preserve"> interpuesto en contra </w:t>
      </w:r>
      <w:r w:rsidR="00DA1BA2">
        <w:rPr>
          <w:rFonts w:ascii="Arial" w:hAnsi="Arial" w:cs="Arial"/>
          <w:sz w:val="20"/>
          <w:szCs w:val="20"/>
        </w:rPr>
        <w:t xml:space="preserve">de la </w:t>
      </w:r>
      <w:r w:rsidR="00D54765">
        <w:rPr>
          <w:rFonts w:ascii="Arial" w:hAnsi="Arial" w:cs="Arial"/>
          <w:sz w:val="20"/>
          <w:szCs w:val="20"/>
        </w:rPr>
        <w:t>Delegación Coyoacán</w:t>
      </w:r>
      <w:r w:rsidR="00AC5FC6">
        <w:rPr>
          <w:rFonts w:ascii="Arial" w:hAnsi="Arial" w:cs="Arial"/>
          <w:sz w:val="20"/>
          <w:szCs w:val="20"/>
        </w:rPr>
        <w:t xml:space="preserve">, </w:t>
      </w:r>
      <w:r w:rsidR="00DA1BA2" w:rsidRPr="00F970DF">
        <w:rPr>
          <w:rFonts w:ascii="Arial" w:hAnsi="Arial" w:cs="Arial"/>
          <w:sz w:val="20"/>
          <w:szCs w:val="20"/>
        </w:rPr>
        <w:t xml:space="preserve">con expediente número </w:t>
      </w:r>
      <w:r w:rsidR="00DA1BA2" w:rsidRPr="00B52D72">
        <w:rPr>
          <w:rFonts w:ascii="Arial" w:hAnsi="Arial" w:cs="Arial"/>
          <w:sz w:val="20"/>
          <w:szCs w:val="20"/>
        </w:rPr>
        <w:t>RR.SIP.</w:t>
      </w:r>
      <w:r w:rsidR="00D54765">
        <w:rPr>
          <w:rFonts w:ascii="Arial" w:hAnsi="Arial" w:cs="Arial"/>
          <w:sz w:val="20"/>
          <w:szCs w:val="20"/>
        </w:rPr>
        <w:t>0995</w:t>
      </w:r>
      <w:r w:rsidR="00DA1BA2">
        <w:rPr>
          <w:rFonts w:ascii="Arial" w:hAnsi="Arial" w:cs="Arial"/>
          <w:sz w:val="20"/>
          <w:szCs w:val="20"/>
        </w:rPr>
        <w:t>/2015.</w:t>
      </w:r>
    </w:p>
    <w:p w:rsidR="001D3257" w:rsidRPr="001D3257" w:rsidRDefault="001D3257" w:rsidP="00DC7BA7">
      <w:pPr>
        <w:ind w:right="-516"/>
        <w:jc w:val="both"/>
        <w:rPr>
          <w:rFonts w:ascii="Arial" w:hAnsi="Arial" w:cs="Arial"/>
          <w:sz w:val="10"/>
          <w:szCs w:val="10"/>
        </w:rPr>
      </w:pPr>
    </w:p>
    <w:p w:rsidR="001D3257" w:rsidRPr="00F970DF" w:rsidRDefault="0084773D" w:rsidP="00DC7BA7">
      <w:pPr>
        <w:ind w:left="1410" w:right="-516" w:hanging="705"/>
        <w:jc w:val="both"/>
        <w:rPr>
          <w:rFonts w:ascii="Arial" w:hAnsi="Arial" w:cs="Arial"/>
          <w:sz w:val="20"/>
          <w:szCs w:val="20"/>
        </w:rPr>
      </w:pPr>
      <w:r>
        <w:rPr>
          <w:rFonts w:ascii="Arial" w:hAnsi="Arial" w:cs="Arial"/>
          <w:b/>
          <w:sz w:val="20"/>
          <w:szCs w:val="20"/>
        </w:rPr>
        <w:lastRenderedPageBreak/>
        <w:t>XI</w:t>
      </w:r>
      <w:r w:rsidR="001D3257" w:rsidRPr="00F970DF">
        <w:rPr>
          <w:rFonts w:ascii="Arial" w:hAnsi="Arial" w:cs="Arial"/>
          <w:b/>
          <w:sz w:val="20"/>
          <w:szCs w:val="20"/>
        </w:rPr>
        <w:t>.</w:t>
      </w:r>
      <w:r w:rsidR="00D54765">
        <w:rPr>
          <w:rFonts w:ascii="Arial" w:hAnsi="Arial" w:cs="Arial"/>
          <w:b/>
          <w:sz w:val="20"/>
          <w:szCs w:val="20"/>
        </w:rPr>
        <w:t>2</w:t>
      </w:r>
      <w:r w:rsidR="001D3257" w:rsidRPr="00F970DF">
        <w:rPr>
          <w:rFonts w:ascii="Arial" w:hAnsi="Arial" w:cs="Arial"/>
          <w:b/>
          <w:sz w:val="20"/>
          <w:szCs w:val="20"/>
        </w:rPr>
        <w:t>.</w:t>
      </w:r>
      <w:r w:rsidR="001D3257" w:rsidRPr="00F970DF">
        <w:rPr>
          <w:rFonts w:ascii="Arial" w:hAnsi="Arial" w:cs="Arial"/>
          <w:sz w:val="20"/>
          <w:szCs w:val="20"/>
        </w:rPr>
        <w:tab/>
      </w:r>
      <w:r w:rsidR="00D54765" w:rsidRPr="00F970DF">
        <w:rPr>
          <w:rFonts w:ascii="Arial" w:hAnsi="Arial" w:cs="Arial"/>
          <w:sz w:val="20"/>
          <w:szCs w:val="20"/>
        </w:rPr>
        <w:t>Resolución al Recurso de Re</w:t>
      </w:r>
      <w:r w:rsidR="00D54765">
        <w:rPr>
          <w:rFonts w:ascii="Arial" w:hAnsi="Arial" w:cs="Arial"/>
          <w:sz w:val="20"/>
          <w:szCs w:val="20"/>
        </w:rPr>
        <w:t>vi</w:t>
      </w:r>
      <w:r w:rsidR="00D54765" w:rsidRPr="00F970DF">
        <w:rPr>
          <w:rFonts w:ascii="Arial" w:hAnsi="Arial" w:cs="Arial"/>
          <w:sz w:val="20"/>
          <w:szCs w:val="20"/>
        </w:rPr>
        <w:t xml:space="preserve">sión interpuesto en contra </w:t>
      </w:r>
      <w:r w:rsidR="00D54765">
        <w:rPr>
          <w:rFonts w:ascii="Arial" w:hAnsi="Arial" w:cs="Arial"/>
          <w:sz w:val="20"/>
          <w:szCs w:val="20"/>
        </w:rPr>
        <w:t xml:space="preserve">de la Delegación Coyoacán, </w:t>
      </w:r>
      <w:r w:rsidR="00D54765" w:rsidRPr="00F970DF">
        <w:rPr>
          <w:rFonts w:ascii="Arial" w:hAnsi="Arial" w:cs="Arial"/>
          <w:sz w:val="20"/>
          <w:szCs w:val="20"/>
        </w:rPr>
        <w:t xml:space="preserve">con expediente número </w:t>
      </w:r>
      <w:r w:rsidR="00D54765" w:rsidRPr="00D54765">
        <w:rPr>
          <w:rFonts w:ascii="Arial" w:hAnsi="Arial" w:cs="Arial"/>
          <w:sz w:val="20"/>
          <w:szCs w:val="20"/>
        </w:rPr>
        <w:t>RR.SIP.1121/2015 y sus Acumulados RR.SIP.1122/2015 y RR.SIP.1123/2015</w:t>
      </w:r>
      <w:r w:rsidR="00D54765">
        <w:rPr>
          <w:rFonts w:ascii="Arial" w:hAnsi="Arial" w:cs="Arial"/>
          <w:sz w:val="20"/>
          <w:szCs w:val="20"/>
        </w:rPr>
        <w:t>.</w:t>
      </w:r>
    </w:p>
    <w:p w:rsidR="00C06588" w:rsidRPr="00F970DF" w:rsidRDefault="00C06588" w:rsidP="00DC7BA7">
      <w:pPr>
        <w:ind w:right="-516"/>
        <w:jc w:val="both"/>
        <w:rPr>
          <w:rFonts w:ascii="Arial" w:hAnsi="Arial" w:cs="Arial"/>
          <w:sz w:val="10"/>
          <w:szCs w:val="10"/>
        </w:rPr>
      </w:pPr>
    </w:p>
    <w:p w:rsidR="00F277E2" w:rsidRPr="00F970DF" w:rsidRDefault="0084773D" w:rsidP="00DC7BA7">
      <w:pPr>
        <w:ind w:left="1410" w:right="-516" w:hanging="705"/>
        <w:jc w:val="both"/>
        <w:rPr>
          <w:rFonts w:ascii="Arial" w:hAnsi="Arial" w:cs="Arial"/>
          <w:sz w:val="20"/>
          <w:szCs w:val="20"/>
        </w:rPr>
      </w:pPr>
      <w:r>
        <w:rPr>
          <w:rFonts w:ascii="Arial" w:hAnsi="Arial" w:cs="Arial"/>
          <w:b/>
          <w:sz w:val="20"/>
          <w:szCs w:val="20"/>
        </w:rPr>
        <w:t>XI</w:t>
      </w:r>
      <w:r w:rsidR="00C06588" w:rsidRPr="00F970DF">
        <w:rPr>
          <w:rFonts w:ascii="Arial" w:hAnsi="Arial" w:cs="Arial"/>
          <w:b/>
          <w:sz w:val="20"/>
          <w:szCs w:val="20"/>
        </w:rPr>
        <w:t>.</w:t>
      </w:r>
      <w:r w:rsidR="00D54765">
        <w:rPr>
          <w:rFonts w:ascii="Arial" w:hAnsi="Arial" w:cs="Arial"/>
          <w:b/>
          <w:sz w:val="20"/>
          <w:szCs w:val="20"/>
        </w:rPr>
        <w:t>3</w:t>
      </w:r>
      <w:r w:rsidR="00C06588" w:rsidRPr="00F970DF">
        <w:rPr>
          <w:rFonts w:ascii="Arial" w:hAnsi="Arial" w:cs="Arial"/>
          <w:b/>
          <w:sz w:val="20"/>
          <w:szCs w:val="20"/>
        </w:rPr>
        <w:t>.</w:t>
      </w:r>
      <w:r w:rsidR="00C06588" w:rsidRPr="00F970DF">
        <w:rPr>
          <w:rFonts w:ascii="Arial" w:hAnsi="Arial" w:cs="Arial"/>
          <w:sz w:val="20"/>
          <w:szCs w:val="20"/>
        </w:rPr>
        <w:tab/>
      </w:r>
      <w:r w:rsidR="00D54765" w:rsidRPr="00F970DF">
        <w:rPr>
          <w:rFonts w:ascii="Arial" w:hAnsi="Arial" w:cs="Arial"/>
          <w:sz w:val="20"/>
          <w:szCs w:val="20"/>
        </w:rPr>
        <w:t>Resolución al Recurso de Re</w:t>
      </w:r>
      <w:r w:rsidR="00D54765">
        <w:rPr>
          <w:rFonts w:ascii="Arial" w:hAnsi="Arial" w:cs="Arial"/>
          <w:sz w:val="20"/>
          <w:szCs w:val="20"/>
        </w:rPr>
        <w:t>vi</w:t>
      </w:r>
      <w:r w:rsidR="00D54765" w:rsidRPr="00F970DF">
        <w:rPr>
          <w:rFonts w:ascii="Arial" w:hAnsi="Arial" w:cs="Arial"/>
          <w:sz w:val="20"/>
          <w:szCs w:val="20"/>
        </w:rPr>
        <w:t xml:space="preserve">sión interpuesto en contra </w:t>
      </w:r>
      <w:r w:rsidR="00D54765">
        <w:rPr>
          <w:rFonts w:ascii="Arial" w:hAnsi="Arial" w:cs="Arial"/>
          <w:sz w:val="20"/>
          <w:szCs w:val="20"/>
        </w:rPr>
        <w:t xml:space="preserve">de la Delegación Coyoacán, </w:t>
      </w:r>
      <w:r w:rsidR="00D54765" w:rsidRPr="00F970DF">
        <w:rPr>
          <w:rFonts w:ascii="Arial" w:hAnsi="Arial" w:cs="Arial"/>
          <w:sz w:val="20"/>
          <w:szCs w:val="20"/>
        </w:rPr>
        <w:t xml:space="preserve">con expediente número </w:t>
      </w:r>
      <w:r w:rsidR="00D54765">
        <w:rPr>
          <w:rFonts w:ascii="Arial" w:hAnsi="Arial" w:cs="Arial"/>
          <w:sz w:val="20"/>
          <w:szCs w:val="20"/>
        </w:rPr>
        <w:t>RR. SIP.1138/2015.</w:t>
      </w:r>
    </w:p>
    <w:p w:rsidR="00C06588" w:rsidRPr="00F970DF" w:rsidRDefault="00C06588" w:rsidP="00DC7BA7">
      <w:pPr>
        <w:ind w:left="1410" w:right="-516" w:hanging="705"/>
        <w:jc w:val="both"/>
        <w:rPr>
          <w:rFonts w:ascii="Arial" w:hAnsi="Arial" w:cs="Arial"/>
          <w:sz w:val="10"/>
          <w:szCs w:val="10"/>
        </w:rPr>
      </w:pPr>
    </w:p>
    <w:p w:rsidR="00E3527E" w:rsidRPr="00F970DF" w:rsidRDefault="0084773D" w:rsidP="00DC7BA7">
      <w:pPr>
        <w:ind w:left="1410" w:right="-516" w:hanging="705"/>
        <w:jc w:val="both"/>
        <w:rPr>
          <w:rFonts w:ascii="Arial" w:hAnsi="Arial" w:cs="Arial"/>
          <w:sz w:val="20"/>
          <w:szCs w:val="20"/>
        </w:rPr>
      </w:pPr>
      <w:r>
        <w:rPr>
          <w:rFonts w:ascii="Arial" w:hAnsi="Arial" w:cs="Arial"/>
          <w:b/>
          <w:sz w:val="20"/>
          <w:szCs w:val="20"/>
        </w:rPr>
        <w:t>XI</w:t>
      </w:r>
      <w:r w:rsidR="00C06588" w:rsidRPr="00F970DF">
        <w:rPr>
          <w:rFonts w:ascii="Arial" w:hAnsi="Arial" w:cs="Arial"/>
          <w:b/>
          <w:sz w:val="20"/>
          <w:szCs w:val="20"/>
        </w:rPr>
        <w:t>.</w:t>
      </w:r>
      <w:r w:rsidR="00D54765">
        <w:rPr>
          <w:rFonts w:ascii="Arial" w:hAnsi="Arial" w:cs="Arial"/>
          <w:b/>
          <w:sz w:val="20"/>
          <w:szCs w:val="20"/>
        </w:rPr>
        <w:t>4</w:t>
      </w:r>
      <w:r w:rsidR="00C06588" w:rsidRPr="00F970DF">
        <w:rPr>
          <w:rFonts w:ascii="Arial" w:hAnsi="Arial" w:cs="Arial"/>
          <w:b/>
          <w:sz w:val="20"/>
          <w:szCs w:val="20"/>
        </w:rPr>
        <w:t>.</w:t>
      </w:r>
      <w:r w:rsidR="00C06588" w:rsidRPr="00F970DF">
        <w:rPr>
          <w:rFonts w:ascii="Arial" w:hAnsi="Arial" w:cs="Arial"/>
          <w:sz w:val="20"/>
          <w:szCs w:val="20"/>
        </w:rPr>
        <w:tab/>
      </w:r>
      <w:r w:rsidR="00D54765" w:rsidRPr="00F970DF">
        <w:rPr>
          <w:rFonts w:ascii="Arial" w:hAnsi="Arial" w:cs="Arial"/>
          <w:sz w:val="20"/>
          <w:szCs w:val="20"/>
        </w:rPr>
        <w:t>Resolución al Recurso de Re</w:t>
      </w:r>
      <w:r w:rsidR="00D54765">
        <w:rPr>
          <w:rFonts w:ascii="Arial" w:hAnsi="Arial" w:cs="Arial"/>
          <w:sz w:val="20"/>
          <w:szCs w:val="20"/>
        </w:rPr>
        <w:t>vi</w:t>
      </w:r>
      <w:r w:rsidR="00D54765" w:rsidRPr="00F970DF">
        <w:rPr>
          <w:rFonts w:ascii="Arial" w:hAnsi="Arial" w:cs="Arial"/>
          <w:sz w:val="20"/>
          <w:szCs w:val="20"/>
        </w:rPr>
        <w:t xml:space="preserve">sión interpuesto en contra </w:t>
      </w:r>
      <w:r w:rsidR="00D54765">
        <w:rPr>
          <w:rFonts w:ascii="Arial" w:hAnsi="Arial" w:cs="Arial"/>
          <w:sz w:val="20"/>
          <w:szCs w:val="20"/>
        </w:rPr>
        <w:t xml:space="preserve">de la Delegación Coyoacán, </w:t>
      </w:r>
      <w:r w:rsidR="00D54765" w:rsidRPr="00F970DF">
        <w:rPr>
          <w:rFonts w:ascii="Arial" w:hAnsi="Arial" w:cs="Arial"/>
          <w:sz w:val="20"/>
          <w:szCs w:val="20"/>
        </w:rPr>
        <w:t xml:space="preserve">con expediente número </w:t>
      </w:r>
      <w:r w:rsidR="00D54765" w:rsidRPr="00D54765">
        <w:rPr>
          <w:rFonts w:ascii="Arial" w:hAnsi="Arial" w:cs="Arial"/>
          <w:sz w:val="20"/>
          <w:szCs w:val="20"/>
        </w:rPr>
        <w:t>RR.SIP.1201/2015 y su Acumulado RR.SIP.1203/2015</w:t>
      </w:r>
      <w:r w:rsidR="00D54765">
        <w:rPr>
          <w:rFonts w:ascii="Arial" w:hAnsi="Arial" w:cs="Arial"/>
          <w:sz w:val="20"/>
          <w:szCs w:val="20"/>
        </w:rPr>
        <w:t>.</w:t>
      </w:r>
    </w:p>
    <w:p w:rsidR="00C06588" w:rsidRPr="00F970DF" w:rsidRDefault="00C06588" w:rsidP="00DC7BA7">
      <w:pPr>
        <w:ind w:left="1410" w:right="-516" w:hanging="705"/>
        <w:jc w:val="both"/>
        <w:rPr>
          <w:rFonts w:ascii="Arial" w:hAnsi="Arial" w:cs="Arial"/>
          <w:sz w:val="10"/>
          <w:szCs w:val="10"/>
        </w:rPr>
      </w:pPr>
    </w:p>
    <w:p w:rsidR="00E3527E" w:rsidRPr="00F970DF" w:rsidRDefault="0084773D" w:rsidP="00DC7BA7">
      <w:pPr>
        <w:ind w:left="1410" w:right="-516" w:hanging="705"/>
        <w:jc w:val="both"/>
        <w:rPr>
          <w:rFonts w:ascii="Arial" w:hAnsi="Arial" w:cs="Arial"/>
          <w:sz w:val="20"/>
          <w:szCs w:val="20"/>
        </w:rPr>
      </w:pPr>
      <w:r>
        <w:rPr>
          <w:rFonts w:ascii="Arial" w:hAnsi="Arial" w:cs="Arial"/>
          <w:b/>
          <w:sz w:val="20"/>
          <w:szCs w:val="20"/>
        </w:rPr>
        <w:t>XI</w:t>
      </w:r>
      <w:r w:rsidR="00C06588" w:rsidRPr="00F970DF">
        <w:rPr>
          <w:rFonts w:ascii="Arial" w:hAnsi="Arial" w:cs="Arial"/>
          <w:b/>
          <w:sz w:val="20"/>
          <w:szCs w:val="20"/>
        </w:rPr>
        <w:t>.</w:t>
      </w:r>
      <w:r w:rsidR="00D54765">
        <w:rPr>
          <w:rFonts w:ascii="Arial" w:hAnsi="Arial" w:cs="Arial"/>
          <w:b/>
          <w:sz w:val="20"/>
          <w:szCs w:val="20"/>
        </w:rPr>
        <w:t>5</w:t>
      </w:r>
      <w:r w:rsidR="00C06588" w:rsidRPr="00F970DF">
        <w:rPr>
          <w:rFonts w:ascii="Arial" w:hAnsi="Arial" w:cs="Arial"/>
          <w:b/>
          <w:sz w:val="20"/>
          <w:szCs w:val="20"/>
        </w:rPr>
        <w:t>.</w:t>
      </w:r>
      <w:r w:rsidR="00C06588" w:rsidRPr="00F970DF">
        <w:rPr>
          <w:rFonts w:ascii="Arial" w:hAnsi="Arial" w:cs="Arial"/>
          <w:sz w:val="20"/>
          <w:szCs w:val="20"/>
        </w:rPr>
        <w:tab/>
      </w:r>
      <w:r w:rsidR="00D54765" w:rsidRPr="00F970DF">
        <w:rPr>
          <w:rFonts w:ascii="Arial" w:hAnsi="Arial" w:cs="Arial"/>
          <w:sz w:val="20"/>
          <w:szCs w:val="20"/>
        </w:rPr>
        <w:t>Resolución al Recurso de Re</w:t>
      </w:r>
      <w:r w:rsidR="00D54765">
        <w:rPr>
          <w:rFonts w:ascii="Arial" w:hAnsi="Arial" w:cs="Arial"/>
          <w:sz w:val="20"/>
          <w:szCs w:val="20"/>
        </w:rPr>
        <w:t>vi</w:t>
      </w:r>
      <w:r w:rsidR="00D54765" w:rsidRPr="00F970DF">
        <w:rPr>
          <w:rFonts w:ascii="Arial" w:hAnsi="Arial" w:cs="Arial"/>
          <w:sz w:val="20"/>
          <w:szCs w:val="20"/>
        </w:rPr>
        <w:t xml:space="preserve">sión interpuesto en contra </w:t>
      </w:r>
      <w:r w:rsidR="00D54765">
        <w:rPr>
          <w:rFonts w:ascii="Arial" w:hAnsi="Arial" w:cs="Arial"/>
          <w:sz w:val="20"/>
          <w:szCs w:val="20"/>
        </w:rPr>
        <w:t xml:space="preserve">de la Delegación Coyoacán, </w:t>
      </w:r>
      <w:r w:rsidR="00D54765" w:rsidRPr="00F970DF">
        <w:rPr>
          <w:rFonts w:ascii="Arial" w:hAnsi="Arial" w:cs="Arial"/>
          <w:sz w:val="20"/>
          <w:szCs w:val="20"/>
        </w:rPr>
        <w:t xml:space="preserve">con expediente número </w:t>
      </w:r>
      <w:r w:rsidR="00D54765" w:rsidRPr="00B52D72">
        <w:rPr>
          <w:rFonts w:ascii="Arial" w:hAnsi="Arial" w:cs="Arial"/>
          <w:sz w:val="20"/>
          <w:szCs w:val="20"/>
        </w:rPr>
        <w:t>RR.SIP.</w:t>
      </w:r>
      <w:r w:rsidR="00D54765">
        <w:rPr>
          <w:rFonts w:ascii="Arial" w:hAnsi="Arial" w:cs="Arial"/>
          <w:sz w:val="20"/>
          <w:szCs w:val="20"/>
        </w:rPr>
        <w:t>1217/2015.</w:t>
      </w:r>
    </w:p>
    <w:p w:rsidR="00C06588" w:rsidRPr="00F970DF" w:rsidRDefault="00C06588" w:rsidP="00DC7BA7">
      <w:pPr>
        <w:ind w:left="1410" w:right="-516" w:hanging="705"/>
        <w:jc w:val="both"/>
        <w:rPr>
          <w:rFonts w:ascii="Arial" w:hAnsi="Arial" w:cs="Arial"/>
          <w:sz w:val="10"/>
          <w:szCs w:val="10"/>
        </w:rPr>
      </w:pPr>
    </w:p>
    <w:p w:rsidR="00E3527E" w:rsidRPr="00F970DF" w:rsidRDefault="0084773D" w:rsidP="00DC7BA7">
      <w:pPr>
        <w:ind w:left="1410" w:right="-516" w:hanging="705"/>
        <w:jc w:val="both"/>
        <w:rPr>
          <w:rFonts w:ascii="Arial" w:hAnsi="Arial" w:cs="Arial"/>
          <w:sz w:val="20"/>
          <w:szCs w:val="20"/>
        </w:rPr>
      </w:pPr>
      <w:r>
        <w:rPr>
          <w:rFonts w:ascii="Arial" w:hAnsi="Arial" w:cs="Arial"/>
          <w:b/>
          <w:sz w:val="20"/>
          <w:szCs w:val="20"/>
        </w:rPr>
        <w:t>XI</w:t>
      </w:r>
      <w:r w:rsidR="00C06588" w:rsidRPr="00F970DF">
        <w:rPr>
          <w:rFonts w:ascii="Arial" w:hAnsi="Arial" w:cs="Arial"/>
          <w:b/>
          <w:sz w:val="20"/>
          <w:szCs w:val="20"/>
        </w:rPr>
        <w:t>.</w:t>
      </w:r>
      <w:r w:rsidR="00D54765">
        <w:rPr>
          <w:rFonts w:ascii="Arial" w:hAnsi="Arial" w:cs="Arial"/>
          <w:b/>
          <w:sz w:val="20"/>
          <w:szCs w:val="20"/>
        </w:rPr>
        <w:t>6</w:t>
      </w:r>
      <w:r w:rsidR="00C06588" w:rsidRPr="00F970DF">
        <w:rPr>
          <w:rFonts w:ascii="Arial" w:hAnsi="Arial" w:cs="Arial"/>
          <w:b/>
          <w:sz w:val="20"/>
          <w:szCs w:val="20"/>
        </w:rPr>
        <w:t>.</w:t>
      </w:r>
      <w:r w:rsidR="00C06588" w:rsidRPr="00F970DF">
        <w:rPr>
          <w:rFonts w:ascii="Arial" w:hAnsi="Arial" w:cs="Arial"/>
          <w:sz w:val="20"/>
          <w:szCs w:val="20"/>
        </w:rPr>
        <w:tab/>
      </w:r>
      <w:r w:rsidR="00E3527E" w:rsidRPr="00F970DF">
        <w:rPr>
          <w:rFonts w:ascii="Arial" w:hAnsi="Arial" w:cs="Arial"/>
          <w:sz w:val="20"/>
          <w:szCs w:val="20"/>
        </w:rPr>
        <w:t xml:space="preserve">Resolución al Recurso de Revisión interpuesto en contra </w:t>
      </w:r>
      <w:r w:rsidR="004640DD">
        <w:rPr>
          <w:rFonts w:ascii="Arial" w:hAnsi="Arial" w:cs="Arial"/>
          <w:sz w:val="20"/>
          <w:szCs w:val="20"/>
        </w:rPr>
        <w:t>de la</w:t>
      </w:r>
      <w:r w:rsidR="00AD15A2">
        <w:rPr>
          <w:rFonts w:ascii="Arial" w:hAnsi="Arial" w:cs="Arial"/>
          <w:sz w:val="20"/>
          <w:szCs w:val="20"/>
        </w:rPr>
        <w:t xml:space="preserve"> </w:t>
      </w:r>
      <w:r w:rsidR="00186273">
        <w:rPr>
          <w:rFonts w:ascii="Arial" w:hAnsi="Arial" w:cs="Arial"/>
          <w:sz w:val="20"/>
          <w:szCs w:val="20"/>
        </w:rPr>
        <w:t>Contraloría General del Distrito Federal</w:t>
      </w:r>
      <w:r w:rsidR="00AD15A2">
        <w:rPr>
          <w:rFonts w:ascii="Arial" w:hAnsi="Arial" w:cs="Arial"/>
          <w:sz w:val="20"/>
          <w:szCs w:val="20"/>
        </w:rPr>
        <w:t xml:space="preserve">, </w:t>
      </w:r>
      <w:r w:rsidR="00E3527E" w:rsidRPr="00F970DF">
        <w:rPr>
          <w:rFonts w:ascii="Arial" w:hAnsi="Arial" w:cs="Arial"/>
          <w:sz w:val="20"/>
          <w:szCs w:val="20"/>
        </w:rPr>
        <w:t xml:space="preserve">con expediente número </w:t>
      </w:r>
      <w:r w:rsidR="005535A7" w:rsidRPr="005535A7">
        <w:rPr>
          <w:rFonts w:ascii="Arial" w:hAnsi="Arial" w:cs="Arial"/>
          <w:sz w:val="20"/>
          <w:szCs w:val="20"/>
        </w:rPr>
        <w:t>RR.SIP.1</w:t>
      </w:r>
      <w:r w:rsidR="00186273">
        <w:rPr>
          <w:rFonts w:ascii="Arial" w:hAnsi="Arial" w:cs="Arial"/>
          <w:sz w:val="20"/>
          <w:szCs w:val="20"/>
        </w:rPr>
        <w:t>080</w:t>
      </w:r>
      <w:r w:rsidR="005535A7" w:rsidRPr="005535A7">
        <w:rPr>
          <w:rFonts w:ascii="Arial" w:hAnsi="Arial" w:cs="Arial"/>
          <w:sz w:val="20"/>
          <w:szCs w:val="20"/>
        </w:rPr>
        <w:t>/2015</w:t>
      </w:r>
      <w:r w:rsidR="00E3527E">
        <w:rPr>
          <w:rFonts w:ascii="Arial" w:hAnsi="Arial" w:cs="Arial"/>
          <w:sz w:val="20"/>
          <w:szCs w:val="20"/>
        </w:rPr>
        <w:t>.</w:t>
      </w:r>
    </w:p>
    <w:p w:rsidR="00771816" w:rsidRPr="00F970DF" w:rsidRDefault="00771816" w:rsidP="00DC7BA7">
      <w:pPr>
        <w:ind w:left="1410" w:right="-516" w:hanging="705"/>
        <w:jc w:val="both"/>
        <w:rPr>
          <w:rFonts w:ascii="Arial" w:hAnsi="Arial" w:cs="Arial"/>
          <w:sz w:val="10"/>
          <w:szCs w:val="10"/>
        </w:rPr>
      </w:pPr>
    </w:p>
    <w:p w:rsidR="00E3527E" w:rsidRPr="00F970DF" w:rsidRDefault="0084773D" w:rsidP="00DC7BA7">
      <w:pPr>
        <w:ind w:left="1410" w:right="-516" w:hanging="705"/>
        <w:jc w:val="both"/>
        <w:rPr>
          <w:rFonts w:ascii="Arial" w:hAnsi="Arial" w:cs="Arial"/>
          <w:sz w:val="20"/>
          <w:szCs w:val="20"/>
        </w:rPr>
      </w:pPr>
      <w:r>
        <w:rPr>
          <w:rFonts w:ascii="Arial" w:hAnsi="Arial" w:cs="Arial"/>
          <w:b/>
          <w:sz w:val="20"/>
          <w:szCs w:val="20"/>
        </w:rPr>
        <w:t>XI</w:t>
      </w:r>
      <w:r w:rsidR="00C06588" w:rsidRPr="00F970DF">
        <w:rPr>
          <w:rFonts w:ascii="Arial" w:hAnsi="Arial" w:cs="Arial"/>
          <w:b/>
          <w:sz w:val="20"/>
          <w:szCs w:val="20"/>
        </w:rPr>
        <w:t>.</w:t>
      </w:r>
      <w:r w:rsidR="00D54765">
        <w:rPr>
          <w:rFonts w:ascii="Arial" w:hAnsi="Arial" w:cs="Arial"/>
          <w:b/>
          <w:sz w:val="20"/>
          <w:szCs w:val="20"/>
        </w:rPr>
        <w:t>7</w:t>
      </w:r>
      <w:r w:rsidR="00C06588" w:rsidRPr="00F970DF">
        <w:rPr>
          <w:rFonts w:ascii="Arial" w:hAnsi="Arial" w:cs="Arial"/>
          <w:b/>
          <w:sz w:val="20"/>
          <w:szCs w:val="20"/>
        </w:rPr>
        <w:t>.</w:t>
      </w:r>
      <w:r w:rsidR="00C06588" w:rsidRPr="00F970DF">
        <w:rPr>
          <w:rFonts w:ascii="Arial" w:hAnsi="Arial" w:cs="Arial"/>
          <w:sz w:val="20"/>
          <w:szCs w:val="20"/>
        </w:rPr>
        <w:tab/>
      </w:r>
      <w:r w:rsidR="005535A7" w:rsidRPr="00F970DF">
        <w:rPr>
          <w:rFonts w:ascii="Arial" w:hAnsi="Arial" w:cs="Arial"/>
          <w:sz w:val="20"/>
          <w:szCs w:val="20"/>
        </w:rPr>
        <w:t xml:space="preserve">Resolución al Recurso de Revisión interpuesto en contra </w:t>
      </w:r>
      <w:r w:rsidR="005535A7">
        <w:rPr>
          <w:rFonts w:ascii="Arial" w:hAnsi="Arial" w:cs="Arial"/>
          <w:sz w:val="20"/>
          <w:szCs w:val="20"/>
        </w:rPr>
        <w:t xml:space="preserve">de la </w:t>
      </w:r>
      <w:r w:rsidR="00725E28">
        <w:rPr>
          <w:rFonts w:ascii="Arial" w:hAnsi="Arial" w:cs="Arial"/>
          <w:sz w:val="20"/>
          <w:szCs w:val="20"/>
        </w:rPr>
        <w:t xml:space="preserve">Secretaría de </w:t>
      </w:r>
      <w:r w:rsidR="00186273">
        <w:rPr>
          <w:rFonts w:ascii="Arial" w:hAnsi="Arial" w:cs="Arial"/>
          <w:sz w:val="20"/>
          <w:szCs w:val="20"/>
        </w:rPr>
        <w:t>Desarrollo Urbano y Vivienda</w:t>
      </w:r>
      <w:r w:rsidR="005535A7">
        <w:rPr>
          <w:rFonts w:ascii="Arial" w:hAnsi="Arial" w:cs="Arial"/>
          <w:sz w:val="20"/>
          <w:szCs w:val="20"/>
        </w:rPr>
        <w:t xml:space="preserve">, </w:t>
      </w:r>
      <w:r w:rsidR="005535A7" w:rsidRPr="00F970DF">
        <w:rPr>
          <w:rFonts w:ascii="Arial" w:hAnsi="Arial" w:cs="Arial"/>
          <w:sz w:val="20"/>
          <w:szCs w:val="20"/>
        </w:rPr>
        <w:t xml:space="preserve">con expediente número </w:t>
      </w:r>
      <w:r w:rsidR="005535A7" w:rsidRPr="005535A7">
        <w:rPr>
          <w:rFonts w:ascii="Arial" w:hAnsi="Arial" w:cs="Arial"/>
          <w:sz w:val="20"/>
          <w:szCs w:val="20"/>
        </w:rPr>
        <w:t>RR.SIP.</w:t>
      </w:r>
      <w:r w:rsidR="00186273">
        <w:rPr>
          <w:rFonts w:ascii="Arial" w:hAnsi="Arial" w:cs="Arial"/>
          <w:sz w:val="20"/>
          <w:szCs w:val="20"/>
        </w:rPr>
        <w:t>1097</w:t>
      </w:r>
      <w:r w:rsidR="005535A7" w:rsidRPr="005535A7">
        <w:rPr>
          <w:rFonts w:ascii="Arial" w:hAnsi="Arial" w:cs="Arial"/>
          <w:sz w:val="20"/>
          <w:szCs w:val="20"/>
        </w:rPr>
        <w:t>/2015</w:t>
      </w:r>
      <w:r w:rsidR="005535A7">
        <w:rPr>
          <w:rFonts w:ascii="Arial" w:hAnsi="Arial" w:cs="Arial"/>
          <w:sz w:val="20"/>
          <w:szCs w:val="20"/>
        </w:rPr>
        <w:t>.</w:t>
      </w:r>
    </w:p>
    <w:p w:rsidR="00C06588" w:rsidRPr="00F970DF" w:rsidRDefault="00C06588" w:rsidP="00DC7BA7">
      <w:pPr>
        <w:ind w:left="1410" w:right="-516" w:hanging="705"/>
        <w:jc w:val="both"/>
        <w:rPr>
          <w:rFonts w:ascii="Arial" w:hAnsi="Arial" w:cs="Arial"/>
          <w:sz w:val="10"/>
          <w:szCs w:val="10"/>
        </w:rPr>
      </w:pPr>
    </w:p>
    <w:p w:rsidR="00E3527E" w:rsidRPr="00F970DF" w:rsidRDefault="0084773D" w:rsidP="00DC7BA7">
      <w:pPr>
        <w:ind w:left="1410" w:right="-516" w:hanging="705"/>
        <w:jc w:val="both"/>
        <w:rPr>
          <w:rFonts w:ascii="Arial" w:hAnsi="Arial" w:cs="Arial"/>
          <w:sz w:val="20"/>
          <w:szCs w:val="20"/>
        </w:rPr>
      </w:pPr>
      <w:r>
        <w:rPr>
          <w:rFonts w:ascii="Arial" w:hAnsi="Arial" w:cs="Arial"/>
          <w:b/>
          <w:sz w:val="20"/>
          <w:szCs w:val="20"/>
        </w:rPr>
        <w:t>XI</w:t>
      </w:r>
      <w:r w:rsidR="00B132E0" w:rsidRPr="00F970DF">
        <w:rPr>
          <w:rFonts w:ascii="Arial" w:hAnsi="Arial" w:cs="Arial"/>
          <w:b/>
          <w:sz w:val="20"/>
          <w:szCs w:val="20"/>
        </w:rPr>
        <w:t>.</w:t>
      </w:r>
      <w:r w:rsidR="00D54765">
        <w:rPr>
          <w:rFonts w:ascii="Arial" w:hAnsi="Arial" w:cs="Arial"/>
          <w:b/>
          <w:sz w:val="20"/>
          <w:szCs w:val="20"/>
        </w:rPr>
        <w:t>8</w:t>
      </w:r>
      <w:r w:rsidR="00C06588" w:rsidRPr="00F970DF">
        <w:rPr>
          <w:rFonts w:ascii="Arial" w:hAnsi="Arial" w:cs="Arial"/>
          <w:b/>
          <w:sz w:val="20"/>
          <w:szCs w:val="20"/>
        </w:rPr>
        <w:t>.</w:t>
      </w:r>
      <w:r w:rsidR="00C06588" w:rsidRPr="00F970DF">
        <w:rPr>
          <w:rFonts w:ascii="Arial" w:hAnsi="Arial" w:cs="Arial"/>
          <w:sz w:val="20"/>
          <w:szCs w:val="20"/>
        </w:rPr>
        <w:tab/>
      </w:r>
      <w:r w:rsidR="005535A7" w:rsidRPr="009E7EA6">
        <w:rPr>
          <w:rFonts w:ascii="Arial" w:hAnsi="Arial" w:cs="Arial"/>
          <w:sz w:val="20"/>
          <w:szCs w:val="20"/>
        </w:rPr>
        <w:t xml:space="preserve">Resolución al Recurso de Revisión interpuesto en contra </w:t>
      </w:r>
      <w:r w:rsidR="00186273" w:rsidRPr="009E7EA6">
        <w:rPr>
          <w:rFonts w:ascii="Arial" w:hAnsi="Arial" w:cs="Arial"/>
          <w:sz w:val="20"/>
          <w:szCs w:val="20"/>
        </w:rPr>
        <w:t>de la Secretaría de Desarrollo Urbano y Vivienda</w:t>
      </w:r>
      <w:r w:rsidR="005535A7" w:rsidRPr="009E7EA6">
        <w:rPr>
          <w:rFonts w:ascii="Arial" w:hAnsi="Arial" w:cs="Arial"/>
          <w:sz w:val="20"/>
          <w:szCs w:val="20"/>
        </w:rPr>
        <w:t xml:space="preserve">, con expediente número </w:t>
      </w:r>
      <w:r w:rsidR="00186273" w:rsidRPr="009E7EA6">
        <w:rPr>
          <w:rFonts w:ascii="Arial" w:hAnsi="Arial" w:cs="Arial"/>
          <w:sz w:val="20"/>
          <w:szCs w:val="20"/>
        </w:rPr>
        <w:t xml:space="preserve">RR.SIP.1238/2015 </w:t>
      </w:r>
      <w:r w:rsidR="009E7EA6">
        <w:rPr>
          <w:rFonts w:ascii="Arial" w:hAnsi="Arial" w:cs="Arial"/>
          <w:sz w:val="20"/>
          <w:szCs w:val="20"/>
        </w:rPr>
        <w:t xml:space="preserve">y su Acumulado </w:t>
      </w:r>
      <w:r w:rsidR="00186273" w:rsidRPr="009E7EA6">
        <w:rPr>
          <w:rFonts w:ascii="Arial" w:hAnsi="Arial" w:cs="Arial"/>
          <w:sz w:val="20"/>
          <w:szCs w:val="20"/>
        </w:rPr>
        <w:t>RR.SIP.1239/2015</w:t>
      </w:r>
      <w:r w:rsidR="005535A7" w:rsidRPr="009E7EA6">
        <w:rPr>
          <w:rFonts w:ascii="Arial" w:hAnsi="Arial" w:cs="Arial"/>
          <w:sz w:val="20"/>
          <w:szCs w:val="20"/>
        </w:rPr>
        <w:t>.</w:t>
      </w:r>
    </w:p>
    <w:p w:rsidR="00C06588" w:rsidRPr="00F970DF" w:rsidRDefault="00C06588" w:rsidP="00DC7BA7">
      <w:pPr>
        <w:ind w:right="-516"/>
        <w:jc w:val="both"/>
        <w:rPr>
          <w:rFonts w:ascii="Arial" w:hAnsi="Arial" w:cs="Arial"/>
          <w:sz w:val="10"/>
          <w:szCs w:val="10"/>
        </w:rPr>
      </w:pPr>
    </w:p>
    <w:p w:rsidR="0003354E" w:rsidRPr="00F2308B" w:rsidRDefault="0084773D" w:rsidP="00DC7BA7">
      <w:pPr>
        <w:ind w:left="1410" w:right="-516" w:hanging="705"/>
        <w:jc w:val="both"/>
        <w:rPr>
          <w:rFonts w:ascii="Arial" w:hAnsi="Arial" w:cs="Arial"/>
          <w:sz w:val="20"/>
          <w:szCs w:val="20"/>
        </w:rPr>
      </w:pPr>
      <w:r>
        <w:rPr>
          <w:rFonts w:ascii="Arial" w:hAnsi="Arial" w:cs="Arial"/>
          <w:b/>
          <w:sz w:val="20"/>
          <w:szCs w:val="20"/>
        </w:rPr>
        <w:t>XI</w:t>
      </w:r>
      <w:r w:rsidR="00B132E0" w:rsidRPr="00F2308B">
        <w:rPr>
          <w:rFonts w:ascii="Arial" w:hAnsi="Arial" w:cs="Arial"/>
          <w:b/>
          <w:sz w:val="20"/>
          <w:szCs w:val="20"/>
        </w:rPr>
        <w:t>.</w:t>
      </w:r>
      <w:r w:rsidR="00D54765">
        <w:rPr>
          <w:rFonts w:ascii="Arial" w:hAnsi="Arial" w:cs="Arial"/>
          <w:b/>
          <w:sz w:val="20"/>
          <w:szCs w:val="20"/>
        </w:rPr>
        <w:t>9</w:t>
      </w:r>
      <w:r w:rsidR="00C06588" w:rsidRPr="00F2308B">
        <w:rPr>
          <w:rFonts w:ascii="Arial" w:hAnsi="Arial" w:cs="Arial"/>
          <w:b/>
          <w:sz w:val="20"/>
          <w:szCs w:val="20"/>
        </w:rPr>
        <w:t>.</w:t>
      </w:r>
      <w:r w:rsidR="00C06588" w:rsidRPr="00F2308B">
        <w:rPr>
          <w:rFonts w:ascii="Arial" w:hAnsi="Arial" w:cs="Arial"/>
          <w:sz w:val="20"/>
          <w:szCs w:val="20"/>
        </w:rPr>
        <w:tab/>
      </w:r>
      <w:r w:rsidR="0003354E" w:rsidRPr="00F2308B">
        <w:rPr>
          <w:rFonts w:ascii="Arial" w:hAnsi="Arial" w:cs="Arial"/>
          <w:sz w:val="20"/>
          <w:szCs w:val="20"/>
        </w:rPr>
        <w:t>Resolución al Recurso de Re</w:t>
      </w:r>
      <w:r w:rsidR="00186273">
        <w:rPr>
          <w:rFonts w:ascii="Arial" w:hAnsi="Arial" w:cs="Arial"/>
          <w:sz w:val="20"/>
          <w:szCs w:val="20"/>
        </w:rPr>
        <w:t>visión interpuesto en contra del Sistema de Aguas de la Ciudad de México</w:t>
      </w:r>
      <w:r w:rsidR="00936AE8">
        <w:rPr>
          <w:rFonts w:ascii="Arial" w:hAnsi="Arial" w:cs="Arial"/>
          <w:sz w:val="20"/>
          <w:szCs w:val="20"/>
        </w:rPr>
        <w:t xml:space="preserve">, </w:t>
      </w:r>
      <w:r w:rsidR="0003354E" w:rsidRPr="00F2308B">
        <w:rPr>
          <w:rFonts w:ascii="Arial" w:hAnsi="Arial" w:cs="Arial"/>
          <w:sz w:val="20"/>
          <w:szCs w:val="20"/>
        </w:rPr>
        <w:t xml:space="preserve">con expediente número </w:t>
      </w:r>
      <w:r w:rsidR="00936AE8">
        <w:rPr>
          <w:rFonts w:ascii="Arial" w:hAnsi="Arial" w:cs="Arial"/>
          <w:sz w:val="20"/>
          <w:szCs w:val="20"/>
        </w:rPr>
        <w:t>RR.SIP.</w:t>
      </w:r>
      <w:r w:rsidR="00186273">
        <w:rPr>
          <w:rFonts w:ascii="Arial" w:hAnsi="Arial" w:cs="Arial"/>
          <w:sz w:val="20"/>
          <w:szCs w:val="20"/>
        </w:rPr>
        <w:t>1115</w:t>
      </w:r>
      <w:r w:rsidR="00F2308B" w:rsidRPr="00F2308B">
        <w:rPr>
          <w:rFonts w:ascii="Arial" w:hAnsi="Arial" w:cs="Arial"/>
          <w:sz w:val="20"/>
          <w:szCs w:val="20"/>
        </w:rPr>
        <w:t>/2015</w:t>
      </w:r>
      <w:r w:rsidR="0003354E" w:rsidRPr="00F2308B">
        <w:rPr>
          <w:rFonts w:ascii="Arial" w:hAnsi="Arial" w:cs="Arial"/>
          <w:sz w:val="20"/>
          <w:szCs w:val="20"/>
        </w:rPr>
        <w:t>.</w:t>
      </w:r>
    </w:p>
    <w:p w:rsidR="00C06588" w:rsidRDefault="00C06588" w:rsidP="00DC7BA7">
      <w:pPr>
        <w:ind w:left="1410" w:right="-516" w:hanging="705"/>
        <w:jc w:val="both"/>
        <w:rPr>
          <w:rFonts w:ascii="Arial" w:hAnsi="Arial" w:cs="Arial"/>
          <w:sz w:val="10"/>
          <w:szCs w:val="10"/>
        </w:rPr>
      </w:pPr>
    </w:p>
    <w:p w:rsidR="00BB080B" w:rsidRPr="00F970DF" w:rsidRDefault="0084773D" w:rsidP="00DC7BA7">
      <w:pPr>
        <w:ind w:left="1410" w:right="-516" w:hanging="705"/>
        <w:jc w:val="both"/>
        <w:rPr>
          <w:rFonts w:ascii="Arial" w:hAnsi="Arial" w:cs="Arial"/>
          <w:sz w:val="20"/>
          <w:szCs w:val="20"/>
        </w:rPr>
      </w:pPr>
      <w:r>
        <w:rPr>
          <w:rFonts w:ascii="Arial" w:hAnsi="Arial" w:cs="Arial"/>
          <w:b/>
          <w:sz w:val="20"/>
          <w:szCs w:val="20"/>
        </w:rPr>
        <w:t>XI</w:t>
      </w:r>
      <w:r w:rsidR="00B132E0" w:rsidRPr="00F970DF">
        <w:rPr>
          <w:rFonts w:ascii="Arial" w:hAnsi="Arial" w:cs="Arial"/>
          <w:b/>
          <w:sz w:val="20"/>
          <w:szCs w:val="20"/>
        </w:rPr>
        <w:t>.</w:t>
      </w:r>
      <w:r w:rsidR="00D54765">
        <w:rPr>
          <w:rFonts w:ascii="Arial" w:hAnsi="Arial" w:cs="Arial"/>
          <w:b/>
          <w:sz w:val="20"/>
          <w:szCs w:val="20"/>
        </w:rPr>
        <w:t>10</w:t>
      </w:r>
      <w:r w:rsidR="00BB080B" w:rsidRPr="00F970DF">
        <w:rPr>
          <w:rFonts w:ascii="Arial" w:hAnsi="Arial" w:cs="Arial"/>
          <w:b/>
          <w:sz w:val="20"/>
          <w:szCs w:val="20"/>
        </w:rPr>
        <w:t>.</w:t>
      </w:r>
      <w:r w:rsidR="00BB080B" w:rsidRPr="00F970DF">
        <w:rPr>
          <w:rFonts w:ascii="Arial" w:hAnsi="Arial" w:cs="Arial"/>
          <w:sz w:val="20"/>
          <w:szCs w:val="20"/>
        </w:rPr>
        <w:tab/>
        <w:t xml:space="preserve">Resolución al Recurso de Revisión interpuesto en contra </w:t>
      </w:r>
      <w:r w:rsidR="00BB080B">
        <w:rPr>
          <w:rFonts w:ascii="Arial" w:hAnsi="Arial" w:cs="Arial"/>
          <w:sz w:val="20"/>
          <w:szCs w:val="20"/>
        </w:rPr>
        <w:t xml:space="preserve">de la </w:t>
      </w:r>
      <w:r w:rsidR="00186273">
        <w:rPr>
          <w:rFonts w:ascii="Arial" w:hAnsi="Arial" w:cs="Arial"/>
          <w:sz w:val="20"/>
          <w:szCs w:val="20"/>
        </w:rPr>
        <w:t>Procuraduría General de Justicia del Distrito Federal</w:t>
      </w:r>
      <w:r w:rsidR="00936AE8">
        <w:rPr>
          <w:rFonts w:ascii="Arial" w:hAnsi="Arial" w:cs="Arial"/>
          <w:sz w:val="20"/>
          <w:szCs w:val="20"/>
        </w:rPr>
        <w:t xml:space="preserve">, </w:t>
      </w:r>
      <w:r w:rsidR="00BB080B" w:rsidRPr="00F970DF">
        <w:rPr>
          <w:rFonts w:ascii="Arial" w:hAnsi="Arial" w:cs="Arial"/>
          <w:sz w:val="20"/>
          <w:szCs w:val="20"/>
        </w:rPr>
        <w:t xml:space="preserve">con expediente número </w:t>
      </w:r>
      <w:r w:rsidR="00F2308B" w:rsidRPr="00F2308B">
        <w:rPr>
          <w:rFonts w:ascii="Arial" w:hAnsi="Arial" w:cs="Arial"/>
          <w:sz w:val="20"/>
          <w:szCs w:val="20"/>
        </w:rPr>
        <w:t>RR.SIP.</w:t>
      </w:r>
      <w:r w:rsidR="009E7EA6">
        <w:rPr>
          <w:rFonts w:ascii="Arial" w:hAnsi="Arial" w:cs="Arial"/>
          <w:sz w:val="20"/>
          <w:szCs w:val="20"/>
        </w:rPr>
        <w:t>1204</w:t>
      </w:r>
      <w:r w:rsidR="00F2308B" w:rsidRPr="00F2308B">
        <w:rPr>
          <w:rFonts w:ascii="Arial" w:hAnsi="Arial" w:cs="Arial"/>
          <w:sz w:val="20"/>
          <w:szCs w:val="20"/>
        </w:rPr>
        <w:t>/2015</w:t>
      </w:r>
      <w:r w:rsidR="00BB080B">
        <w:rPr>
          <w:rFonts w:ascii="Arial" w:hAnsi="Arial" w:cs="Arial"/>
          <w:sz w:val="20"/>
          <w:szCs w:val="20"/>
        </w:rPr>
        <w:t>.</w:t>
      </w:r>
    </w:p>
    <w:p w:rsidR="00BB080B" w:rsidRDefault="00BB080B" w:rsidP="00DC7BA7">
      <w:pPr>
        <w:ind w:right="-516"/>
        <w:jc w:val="both"/>
        <w:rPr>
          <w:rFonts w:ascii="Arial" w:hAnsi="Arial" w:cs="Arial"/>
          <w:sz w:val="10"/>
          <w:szCs w:val="10"/>
        </w:rPr>
      </w:pPr>
    </w:p>
    <w:p w:rsidR="007A518A" w:rsidRPr="00F970DF" w:rsidRDefault="0084773D" w:rsidP="007A518A">
      <w:pPr>
        <w:ind w:left="1410" w:right="-516" w:hanging="705"/>
        <w:jc w:val="both"/>
        <w:rPr>
          <w:rFonts w:ascii="Arial" w:hAnsi="Arial" w:cs="Arial"/>
          <w:sz w:val="20"/>
          <w:szCs w:val="20"/>
        </w:rPr>
      </w:pPr>
      <w:r>
        <w:rPr>
          <w:rFonts w:ascii="Arial" w:hAnsi="Arial" w:cs="Arial"/>
          <w:b/>
          <w:sz w:val="20"/>
          <w:szCs w:val="20"/>
        </w:rPr>
        <w:t>XI</w:t>
      </w:r>
      <w:r w:rsidR="007A518A" w:rsidRPr="00F970DF">
        <w:rPr>
          <w:rFonts w:ascii="Arial" w:hAnsi="Arial" w:cs="Arial"/>
          <w:b/>
          <w:sz w:val="20"/>
          <w:szCs w:val="20"/>
        </w:rPr>
        <w:t>.</w:t>
      </w:r>
      <w:r w:rsidR="007A518A">
        <w:rPr>
          <w:rFonts w:ascii="Arial" w:hAnsi="Arial" w:cs="Arial"/>
          <w:b/>
          <w:sz w:val="20"/>
          <w:szCs w:val="20"/>
        </w:rPr>
        <w:t>11</w:t>
      </w:r>
      <w:r w:rsidR="007A518A" w:rsidRPr="00F970DF">
        <w:rPr>
          <w:rFonts w:ascii="Arial" w:hAnsi="Arial" w:cs="Arial"/>
          <w:b/>
          <w:sz w:val="20"/>
          <w:szCs w:val="20"/>
        </w:rPr>
        <w:t>.</w:t>
      </w:r>
      <w:r w:rsidR="007A518A" w:rsidRPr="00F970DF">
        <w:rPr>
          <w:rFonts w:ascii="Arial" w:hAnsi="Arial" w:cs="Arial"/>
          <w:sz w:val="20"/>
          <w:szCs w:val="20"/>
        </w:rPr>
        <w:tab/>
      </w:r>
      <w:r w:rsidR="007A518A" w:rsidRPr="00F970DF">
        <w:rPr>
          <w:rFonts w:ascii="Arial" w:hAnsi="Arial" w:cs="Arial"/>
          <w:sz w:val="20"/>
          <w:szCs w:val="20"/>
        </w:rPr>
        <w:tab/>
        <w:t xml:space="preserve">Resolución al Recurso de Revisión interpuesto en contra </w:t>
      </w:r>
      <w:r w:rsidR="007A518A">
        <w:rPr>
          <w:rFonts w:ascii="Arial" w:hAnsi="Arial" w:cs="Arial"/>
          <w:sz w:val="20"/>
          <w:szCs w:val="20"/>
        </w:rPr>
        <w:t xml:space="preserve">de la Procuraduría General de Justicia del Distrito Federal, </w:t>
      </w:r>
      <w:r w:rsidR="007A518A" w:rsidRPr="00F970DF">
        <w:rPr>
          <w:rFonts w:ascii="Arial" w:hAnsi="Arial" w:cs="Arial"/>
          <w:sz w:val="20"/>
          <w:szCs w:val="20"/>
        </w:rPr>
        <w:t>con expediente número</w:t>
      </w:r>
      <w:r w:rsidR="007A518A">
        <w:rPr>
          <w:rFonts w:ascii="Arial" w:hAnsi="Arial" w:cs="Arial"/>
          <w:sz w:val="20"/>
          <w:szCs w:val="20"/>
        </w:rPr>
        <w:t xml:space="preserve"> </w:t>
      </w:r>
      <w:r w:rsidR="007A518A" w:rsidRPr="00F2308B">
        <w:rPr>
          <w:rFonts w:ascii="Arial" w:hAnsi="Arial" w:cs="Arial"/>
          <w:sz w:val="20"/>
          <w:szCs w:val="20"/>
        </w:rPr>
        <w:t>RR.SIP.</w:t>
      </w:r>
      <w:r w:rsidR="007A518A">
        <w:rPr>
          <w:rFonts w:ascii="Arial" w:hAnsi="Arial" w:cs="Arial"/>
          <w:sz w:val="20"/>
          <w:szCs w:val="20"/>
        </w:rPr>
        <w:t>1214</w:t>
      </w:r>
      <w:r w:rsidR="007A518A" w:rsidRPr="00F2308B">
        <w:rPr>
          <w:rFonts w:ascii="Arial" w:hAnsi="Arial" w:cs="Arial"/>
          <w:sz w:val="20"/>
          <w:szCs w:val="20"/>
        </w:rPr>
        <w:t>/2015</w:t>
      </w:r>
      <w:r w:rsidR="007A518A">
        <w:rPr>
          <w:rFonts w:ascii="Arial" w:hAnsi="Arial" w:cs="Arial"/>
          <w:sz w:val="20"/>
          <w:szCs w:val="20"/>
        </w:rPr>
        <w:t>.</w:t>
      </w:r>
    </w:p>
    <w:p w:rsidR="007A518A" w:rsidRDefault="007A518A" w:rsidP="00DC7BA7">
      <w:pPr>
        <w:ind w:right="-516"/>
        <w:jc w:val="both"/>
        <w:rPr>
          <w:rFonts w:ascii="Arial" w:hAnsi="Arial" w:cs="Arial"/>
          <w:sz w:val="10"/>
          <w:szCs w:val="10"/>
        </w:rPr>
      </w:pPr>
    </w:p>
    <w:p w:rsidR="001D3257" w:rsidRPr="00F970DF" w:rsidRDefault="0084773D" w:rsidP="00DC7BA7">
      <w:pPr>
        <w:ind w:left="1410" w:right="-516" w:hanging="705"/>
        <w:jc w:val="both"/>
        <w:rPr>
          <w:rFonts w:ascii="Arial" w:hAnsi="Arial" w:cs="Arial"/>
          <w:sz w:val="20"/>
          <w:szCs w:val="20"/>
        </w:rPr>
      </w:pPr>
      <w:r>
        <w:rPr>
          <w:rFonts w:ascii="Arial" w:hAnsi="Arial" w:cs="Arial"/>
          <w:b/>
          <w:sz w:val="20"/>
          <w:szCs w:val="20"/>
        </w:rPr>
        <w:t>XI</w:t>
      </w:r>
      <w:r w:rsidR="00116F82" w:rsidRPr="00F970DF">
        <w:rPr>
          <w:rFonts w:ascii="Arial" w:hAnsi="Arial" w:cs="Arial"/>
          <w:b/>
          <w:sz w:val="20"/>
          <w:szCs w:val="20"/>
        </w:rPr>
        <w:t>.</w:t>
      </w:r>
      <w:r w:rsidR="00D54765">
        <w:rPr>
          <w:rFonts w:ascii="Arial" w:hAnsi="Arial" w:cs="Arial"/>
          <w:b/>
          <w:sz w:val="20"/>
          <w:szCs w:val="20"/>
        </w:rPr>
        <w:t>1</w:t>
      </w:r>
      <w:r w:rsidR="007A518A">
        <w:rPr>
          <w:rFonts w:ascii="Arial" w:hAnsi="Arial" w:cs="Arial"/>
          <w:b/>
          <w:sz w:val="20"/>
          <w:szCs w:val="20"/>
        </w:rPr>
        <w:t>2</w:t>
      </w:r>
      <w:r w:rsidR="00C06588" w:rsidRPr="00F970DF">
        <w:rPr>
          <w:rFonts w:ascii="Arial" w:hAnsi="Arial" w:cs="Arial"/>
          <w:b/>
          <w:sz w:val="20"/>
          <w:szCs w:val="20"/>
        </w:rPr>
        <w:t>.</w:t>
      </w:r>
      <w:r w:rsidR="00C06588" w:rsidRPr="00F970DF">
        <w:rPr>
          <w:rFonts w:ascii="Arial" w:hAnsi="Arial" w:cs="Arial"/>
          <w:sz w:val="20"/>
          <w:szCs w:val="20"/>
        </w:rPr>
        <w:tab/>
      </w:r>
      <w:r w:rsidR="00C06588" w:rsidRPr="00F970DF">
        <w:rPr>
          <w:rFonts w:ascii="Arial" w:hAnsi="Arial" w:cs="Arial"/>
          <w:sz w:val="20"/>
          <w:szCs w:val="20"/>
        </w:rPr>
        <w:tab/>
      </w:r>
      <w:r w:rsidR="001D3257" w:rsidRPr="00F970DF">
        <w:rPr>
          <w:rFonts w:ascii="Arial" w:hAnsi="Arial" w:cs="Arial"/>
          <w:sz w:val="20"/>
          <w:szCs w:val="20"/>
        </w:rPr>
        <w:t xml:space="preserve">Resolución al Recurso de Revisión interpuesto en contra </w:t>
      </w:r>
      <w:r w:rsidR="001D3257">
        <w:rPr>
          <w:rFonts w:ascii="Arial" w:hAnsi="Arial" w:cs="Arial"/>
          <w:sz w:val="20"/>
          <w:szCs w:val="20"/>
        </w:rPr>
        <w:t xml:space="preserve">de la </w:t>
      </w:r>
      <w:r w:rsidR="0059467A">
        <w:rPr>
          <w:rFonts w:ascii="Arial" w:hAnsi="Arial" w:cs="Arial"/>
          <w:sz w:val="20"/>
          <w:szCs w:val="20"/>
        </w:rPr>
        <w:t xml:space="preserve">Procuraduría General de Justicia del Distrito Federal, </w:t>
      </w:r>
      <w:r w:rsidR="00E3527E" w:rsidRPr="00F970DF">
        <w:rPr>
          <w:rFonts w:ascii="Arial" w:hAnsi="Arial" w:cs="Arial"/>
          <w:sz w:val="20"/>
          <w:szCs w:val="20"/>
        </w:rPr>
        <w:t>con expediente número</w:t>
      </w:r>
      <w:r w:rsidR="00F2308B">
        <w:rPr>
          <w:rFonts w:ascii="Arial" w:hAnsi="Arial" w:cs="Arial"/>
          <w:sz w:val="20"/>
          <w:szCs w:val="20"/>
        </w:rPr>
        <w:t xml:space="preserve"> </w:t>
      </w:r>
      <w:r w:rsidR="00F2308B" w:rsidRPr="00F2308B">
        <w:rPr>
          <w:rFonts w:ascii="Arial" w:hAnsi="Arial" w:cs="Arial"/>
          <w:sz w:val="20"/>
          <w:szCs w:val="20"/>
        </w:rPr>
        <w:t>RR.SIP.</w:t>
      </w:r>
      <w:r w:rsidR="009E7EA6">
        <w:rPr>
          <w:rFonts w:ascii="Arial" w:hAnsi="Arial" w:cs="Arial"/>
          <w:sz w:val="20"/>
          <w:szCs w:val="20"/>
        </w:rPr>
        <w:t>1249</w:t>
      </w:r>
      <w:r w:rsidR="00F2308B" w:rsidRPr="00F2308B">
        <w:rPr>
          <w:rFonts w:ascii="Arial" w:hAnsi="Arial" w:cs="Arial"/>
          <w:sz w:val="20"/>
          <w:szCs w:val="20"/>
        </w:rPr>
        <w:t>/2015</w:t>
      </w:r>
      <w:r w:rsidR="00E3527E">
        <w:rPr>
          <w:rFonts w:ascii="Arial" w:hAnsi="Arial" w:cs="Arial"/>
          <w:sz w:val="20"/>
          <w:szCs w:val="20"/>
        </w:rPr>
        <w:t>.</w:t>
      </w:r>
    </w:p>
    <w:p w:rsidR="00C06588" w:rsidRPr="00F970DF" w:rsidRDefault="00C06588" w:rsidP="00DC7BA7">
      <w:pPr>
        <w:ind w:right="-516"/>
        <w:jc w:val="both"/>
        <w:rPr>
          <w:rFonts w:ascii="Arial" w:hAnsi="Arial" w:cs="Arial"/>
          <w:sz w:val="10"/>
          <w:szCs w:val="10"/>
        </w:rPr>
      </w:pPr>
    </w:p>
    <w:p w:rsidR="00AC7CDD" w:rsidRPr="0059467A" w:rsidRDefault="0084773D" w:rsidP="00DC7BA7">
      <w:pPr>
        <w:ind w:left="1410" w:right="-516" w:hanging="705"/>
        <w:jc w:val="both"/>
        <w:rPr>
          <w:rFonts w:ascii="Arial" w:hAnsi="Arial" w:cs="Arial"/>
          <w:sz w:val="20"/>
          <w:szCs w:val="20"/>
        </w:rPr>
      </w:pPr>
      <w:r>
        <w:rPr>
          <w:rFonts w:ascii="Arial" w:hAnsi="Arial" w:cs="Arial"/>
          <w:b/>
          <w:sz w:val="20"/>
          <w:szCs w:val="20"/>
        </w:rPr>
        <w:t>XI</w:t>
      </w:r>
      <w:r w:rsidR="00116F82" w:rsidRPr="00F970DF">
        <w:rPr>
          <w:rFonts w:ascii="Arial" w:hAnsi="Arial" w:cs="Arial"/>
          <w:b/>
          <w:sz w:val="20"/>
          <w:szCs w:val="20"/>
        </w:rPr>
        <w:t>.</w:t>
      </w:r>
      <w:r w:rsidR="007A518A">
        <w:rPr>
          <w:rFonts w:ascii="Arial" w:hAnsi="Arial" w:cs="Arial"/>
          <w:b/>
          <w:sz w:val="20"/>
          <w:szCs w:val="20"/>
        </w:rPr>
        <w:t>13</w:t>
      </w:r>
      <w:r w:rsidR="00C06588" w:rsidRPr="00F970DF">
        <w:rPr>
          <w:rFonts w:ascii="Arial" w:hAnsi="Arial" w:cs="Arial"/>
          <w:b/>
          <w:sz w:val="20"/>
          <w:szCs w:val="20"/>
        </w:rPr>
        <w:t>.</w:t>
      </w:r>
      <w:r w:rsidR="00C06588" w:rsidRPr="00F970DF">
        <w:rPr>
          <w:rFonts w:ascii="Arial" w:hAnsi="Arial" w:cs="Arial"/>
          <w:sz w:val="20"/>
          <w:szCs w:val="20"/>
        </w:rPr>
        <w:tab/>
      </w:r>
      <w:r w:rsidR="00C06588" w:rsidRPr="0059467A">
        <w:rPr>
          <w:rFonts w:ascii="Arial" w:hAnsi="Arial" w:cs="Arial"/>
          <w:sz w:val="20"/>
          <w:szCs w:val="20"/>
        </w:rPr>
        <w:tab/>
      </w:r>
      <w:r w:rsidR="00AC7CDD" w:rsidRPr="0059467A">
        <w:rPr>
          <w:rFonts w:ascii="Arial" w:hAnsi="Arial" w:cs="Arial"/>
          <w:sz w:val="20"/>
          <w:szCs w:val="20"/>
        </w:rPr>
        <w:t xml:space="preserve">Resolución al Recurso de Revisión interpuesto en contra </w:t>
      </w:r>
      <w:r w:rsidR="009E7EA6">
        <w:rPr>
          <w:rFonts w:ascii="Arial" w:hAnsi="Arial" w:cs="Arial"/>
          <w:sz w:val="20"/>
          <w:szCs w:val="20"/>
        </w:rPr>
        <w:t>de la Secretaría de Finanzas</w:t>
      </w:r>
      <w:r w:rsidR="0059467A">
        <w:rPr>
          <w:rFonts w:ascii="Arial" w:hAnsi="Arial" w:cs="Arial"/>
          <w:sz w:val="20"/>
          <w:szCs w:val="20"/>
        </w:rPr>
        <w:t xml:space="preserve">, </w:t>
      </w:r>
      <w:r w:rsidR="008D5FB0" w:rsidRPr="0059467A">
        <w:rPr>
          <w:rFonts w:ascii="Arial" w:hAnsi="Arial" w:cs="Arial"/>
          <w:sz w:val="20"/>
          <w:szCs w:val="20"/>
        </w:rPr>
        <w:t xml:space="preserve">con expediente número </w:t>
      </w:r>
      <w:r w:rsidR="00F2308B" w:rsidRPr="0059467A">
        <w:rPr>
          <w:rFonts w:ascii="Arial" w:hAnsi="Arial" w:cs="Arial"/>
          <w:sz w:val="20"/>
          <w:szCs w:val="20"/>
        </w:rPr>
        <w:t>RR.SIP.</w:t>
      </w:r>
      <w:r w:rsidR="009E7EA6">
        <w:rPr>
          <w:rFonts w:ascii="Arial" w:hAnsi="Arial" w:cs="Arial"/>
          <w:sz w:val="20"/>
          <w:szCs w:val="20"/>
        </w:rPr>
        <w:t>1211</w:t>
      </w:r>
      <w:r w:rsidR="00F2308B" w:rsidRPr="0059467A">
        <w:rPr>
          <w:rFonts w:ascii="Arial" w:hAnsi="Arial" w:cs="Arial"/>
          <w:sz w:val="20"/>
          <w:szCs w:val="20"/>
        </w:rPr>
        <w:t>/2015.</w:t>
      </w:r>
    </w:p>
    <w:p w:rsidR="008D5FB0" w:rsidRPr="0059467A" w:rsidRDefault="008D5FB0" w:rsidP="00DC7BA7">
      <w:pPr>
        <w:ind w:right="-516"/>
        <w:jc w:val="both"/>
        <w:rPr>
          <w:rFonts w:ascii="Arial" w:hAnsi="Arial" w:cs="Arial"/>
          <w:sz w:val="10"/>
          <w:szCs w:val="10"/>
        </w:rPr>
      </w:pPr>
    </w:p>
    <w:p w:rsidR="00B132E0" w:rsidRPr="00F970DF" w:rsidRDefault="0084773D" w:rsidP="00DC7BA7">
      <w:pPr>
        <w:ind w:left="1410" w:right="-516" w:hanging="705"/>
        <w:jc w:val="both"/>
        <w:rPr>
          <w:rFonts w:ascii="Arial" w:hAnsi="Arial" w:cs="Arial"/>
          <w:sz w:val="20"/>
          <w:szCs w:val="20"/>
        </w:rPr>
      </w:pPr>
      <w:r>
        <w:rPr>
          <w:rFonts w:ascii="Arial" w:hAnsi="Arial" w:cs="Arial"/>
          <w:b/>
          <w:sz w:val="20"/>
          <w:szCs w:val="20"/>
        </w:rPr>
        <w:t>XI</w:t>
      </w:r>
      <w:r w:rsidR="00116F82" w:rsidRPr="0059467A">
        <w:rPr>
          <w:rFonts w:ascii="Arial" w:hAnsi="Arial" w:cs="Arial"/>
          <w:b/>
          <w:sz w:val="20"/>
          <w:szCs w:val="20"/>
        </w:rPr>
        <w:t>.</w:t>
      </w:r>
      <w:r w:rsidR="007A518A">
        <w:rPr>
          <w:rFonts w:ascii="Arial" w:hAnsi="Arial" w:cs="Arial"/>
          <w:b/>
          <w:sz w:val="20"/>
          <w:szCs w:val="20"/>
        </w:rPr>
        <w:t>14</w:t>
      </w:r>
      <w:r w:rsidR="00B132E0" w:rsidRPr="0059467A">
        <w:rPr>
          <w:rFonts w:ascii="Arial" w:hAnsi="Arial" w:cs="Arial"/>
          <w:b/>
          <w:sz w:val="20"/>
          <w:szCs w:val="20"/>
        </w:rPr>
        <w:t>.</w:t>
      </w:r>
      <w:r w:rsidR="00B132E0" w:rsidRPr="0059467A">
        <w:rPr>
          <w:rFonts w:ascii="Arial" w:hAnsi="Arial" w:cs="Arial"/>
          <w:sz w:val="20"/>
          <w:szCs w:val="20"/>
        </w:rPr>
        <w:tab/>
        <w:t xml:space="preserve">Resolución al Recurso de Revisión interpuesto en contra de la </w:t>
      </w:r>
      <w:r w:rsidR="009E7EA6">
        <w:rPr>
          <w:rFonts w:ascii="Arial" w:hAnsi="Arial" w:cs="Arial"/>
          <w:sz w:val="20"/>
          <w:szCs w:val="20"/>
        </w:rPr>
        <w:t>Secretaría de Finanzas</w:t>
      </w:r>
      <w:r w:rsidR="0059467A">
        <w:rPr>
          <w:rFonts w:ascii="Arial" w:hAnsi="Arial" w:cs="Arial"/>
          <w:sz w:val="20"/>
          <w:szCs w:val="20"/>
        </w:rPr>
        <w:t xml:space="preserve">, </w:t>
      </w:r>
      <w:r w:rsidR="00B132E0" w:rsidRPr="00F970DF">
        <w:rPr>
          <w:rFonts w:ascii="Arial" w:hAnsi="Arial" w:cs="Arial"/>
          <w:sz w:val="20"/>
          <w:szCs w:val="20"/>
        </w:rPr>
        <w:t xml:space="preserve">con expediente número </w:t>
      </w:r>
      <w:r w:rsidR="000D7824" w:rsidRPr="000D7824">
        <w:rPr>
          <w:rFonts w:ascii="Arial" w:hAnsi="Arial" w:cs="Arial"/>
          <w:sz w:val="20"/>
          <w:szCs w:val="20"/>
        </w:rPr>
        <w:t>RR.SIP.</w:t>
      </w:r>
      <w:r w:rsidR="009E7EA6">
        <w:rPr>
          <w:rFonts w:ascii="Arial" w:hAnsi="Arial" w:cs="Arial"/>
          <w:sz w:val="20"/>
          <w:szCs w:val="20"/>
        </w:rPr>
        <w:t>1212</w:t>
      </w:r>
      <w:r w:rsidR="000D7824" w:rsidRPr="000D7824">
        <w:rPr>
          <w:rFonts w:ascii="Arial" w:hAnsi="Arial" w:cs="Arial"/>
          <w:sz w:val="20"/>
          <w:szCs w:val="20"/>
        </w:rPr>
        <w:t>/2015</w:t>
      </w:r>
      <w:r w:rsidR="00B132E0">
        <w:rPr>
          <w:rFonts w:ascii="Arial" w:hAnsi="Arial" w:cs="Arial"/>
          <w:sz w:val="20"/>
          <w:szCs w:val="20"/>
        </w:rPr>
        <w:t>.</w:t>
      </w:r>
    </w:p>
    <w:p w:rsidR="00B132E0" w:rsidRDefault="00B132E0" w:rsidP="00DC7BA7">
      <w:pPr>
        <w:ind w:right="-516"/>
        <w:jc w:val="both"/>
        <w:rPr>
          <w:rFonts w:ascii="Arial" w:hAnsi="Arial" w:cs="Arial"/>
          <w:sz w:val="10"/>
          <w:szCs w:val="10"/>
        </w:rPr>
      </w:pPr>
    </w:p>
    <w:p w:rsidR="00B132E0" w:rsidRPr="00F970DF" w:rsidRDefault="0084773D" w:rsidP="00DC7BA7">
      <w:pPr>
        <w:ind w:left="1410" w:right="-516" w:hanging="705"/>
        <w:jc w:val="both"/>
        <w:rPr>
          <w:rFonts w:ascii="Arial" w:hAnsi="Arial" w:cs="Arial"/>
          <w:sz w:val="20"/>
          <w:szCs w:val="20"/>
        </w:rPr>
      </w:pPr>
      <w:r>
        <w:rPr>
          <w:rFonts w:ascii="Arial" w:hAnsi="Arial" w:cs="Arial"/>
          <w:b/>
          <w:sz w:val="20"/>
          <w:szCs w:val="20"/>
        </w:rPr>
        <w:t>XI</w:t>
      </w:r>
      <w:r w:rsidR="00116F82" w:rsidRPr="00F970DF">
        <w:rPr>
          <w:rFonts w:ascii="Arial" w:hAnsi="Arial" w:cs="Arial"/>
          <w:b/>
          <w:sz w:val="20"/>
          <w:szCs w:val="20"/>
        </w:rPr>
        <w:t>.</w:t>
      </w:r>
      <w:r w:rsidR="007A518A">
        <w:rPr>
          <w:rFonts w:ascii="Arial" w:hAnsi="Arial" w:cs="Arial"/>
          <w:b/>
          <w:sz w:val="20"/>
          <w:szCs w:val="20"/>
        </w:rPr>
        <w:t>15</w:t>
      </w:r>
      <w:r w:rsidR="00B132E0" w:rsidRPr="00F970DF">
        <w:rPr>
          <w:rFonts w:ascii="Arial" w:hAnsi="Arial" w:cs="Arial"/>
          <w:b/>
          <w:sz w:val="20"/>
          <w:szCs w:val="20"/>
        </w:rPr>
        <w:t>.</w:t>
      </w:r>
      <w:r w:rsidR="00B132E0" w:rsidRPr="00F970DF">
        <w:rPr>
          <w:rFonts w:ascii="Arial" w:hAnsi="Arial" w:cs="Arial"/>
          <w:sz w:val="20"/>
          <w:szCs w:val="20"/>
        </w:rPr>
        <w:tab/>
        <w:t xml:space="preserve">Resolución al Recurso de Revisión interpuesto en contra </w:t>
      </w:r>
      <w:r w:rsidR="0059467A">
        <w:rPr>
          <w:rFonts w:ascii="Arial" w:hAnsi="Arial" w:cs="Arial"/>
          <w:sz w:val="20"/>
          <w:szCs w:val="20"/>
        </w:rPr>
        <w:t xml:space="preserve">de </w:t>
      </w:r>
      <w:r w:rsidR="009E7EA6">
        <w:rPr>
          <w:rFonts w:ascii="Arial" w:hAnsi="Arial" w:cs="Arial"/>
          <w:sz w:val="20"/>
          <w:szCs w:val="20"/>
        </w:rPr>
        <w:t>la Secretaría de Protección Civil</w:t>
      </w:r>
      <w:r w:rsidR="000D7824">
        <w:rPr>
          <w:rFonts w:ascii="Arial" w:hAnsi="Arial" w:cs="Arial"/>
          <w:sz w:val="20"/>
          <w:szCs w:val="20"/>
        </w:rPr>
        <w:t xml:space="preserve">, </w:t>
      </w:r>
      <w:r w:rsidR="00B132E0" w:rsidRPr="00F970DF">
        <w:rPr>
          <w:rFonts w:ascii="Arial" w:hAnsi="Arial" w:cs="Arial"/>
          <w:sz w:val="20"/>
          <w:szCs w:val="20"/>
        </w:rPr>
        <w:t xml:space="preserve">con expediente número </w:t>
      </w:r>
      <w:r w:rsidR="000D7824" w:rsidRPr="000D7824">
        <w:rPr>
          <w:rFonts w:ascii="Arial" w:hAnsi="Arial" w:cs="Arial"/>
          <w:sz w:val="20"/>
          <w:szCs w:val="20"/>
        </w:rPr>
        <w:t>RR.SIP.</w:t>
      </w:r>
      <w:r w:rsidR="009E7EA6">
        <w:rPr>
          <w:rFonts w:ascii="Arial" w:hAnsi="Arial" w:cs="Arial"/>
          <w:sz w:val="20"/>
          <w:szCs w:val="20"/>
        </w:rPr>
        <w:t>1219</w:t>
      </w:r>
      <w:r w:rsidR="000D7824" w:rsidRPr="000D7824">
        <w:rPr>
          <w:rFonts w:ascii="Arial" w:hAnsi="Arial" w:cs="Arial"/>
          <w:sz w:val="20"/>
          <w:szCs w:val="20"/>
        </w:rPr>
        <w:t>/2015</w:t>
      </w:r>
      <w:r w:rsidR="00B132E0">
        <w:rPr>
          <w:rFonts w:ascii="Arial" w:hAnsi="Arial" w:cs="Arial"/>
          <w:sz w:val="20"/>
          <w:szCs w:val="20"/>
        </w:rPr>
        <w:t>.</w:t>
      </w:r>
    </w:p>
    <w:p w:rsidR="00B132E0" w:rsidRDefault="00B132E0" w:rsidP="00DC7BA7">
      <w:pPr>
        <w:ind w:right="-516"/>
        <w:jc w:val="both"/>
        <w:rPr>
          <w:rFonts w:ascii="Arial" w:hAnsi="Arial" w:cs="Arial"/>
          <w:sz w:val="10"/>
          <w:szCs w:val="10"/>
        </w:rPr>
      </w:pPr>
    </w:p>
    <w:p w:rsidR="00362729" w:rsidRPr="00F970DF" w:rsidRDefault="0084773D" w:rsidP="00DC7BA7">
      <w:pPr>
        <w:ind w:left="1410" w:right="-516" w:hanging="705"/>
        <w:jc w:val="both"/>
        <w:rPr>
          <w:rFonts w:ascii="Arial" w:hAnsi="Arial" w:cs="Arial"/>
          <w:sz w:val="20"/>
          <w:szCs w:val="20"/>
        </w:rPr>
      </w:pPr>
      <w:r>
        <w:rPr>
          <w:rFonts w:ascii="Arial" w:hAnsi="Arial" w:cs="Arial"/>
          <w:b/>
          <w:sz w:val="20"/>
          <w:szCs w:val="20"/>
        </w:rPr>
        <w:t>XI</w:t>
      </w:r>
      <w:r w:rsidR="00362729" w:rsidRPr="00F970DF">
        <w:rPr>
          <w:rFonts w:ascii="Arial" w:hAnsi="Arial" w:cs="Arial"/>
          <w:b/>
          <w:sz w:val="20"/>
          <w:szCs w:val="20"/>
        </w:rPr>
        <w:t>.</w:t>
      </w:r>
      <w:r w:rsidR="007A518A">
        <w:rPr>
          <w:rFonts w:ascii="Arial" w:hAnsi="Arial" w:cs="Arial"/>
          <w:b/>
          <w:sz w:val="20"/>
          <w:szCs w:val="20"/>
        </w:rPr>
        <w:t>16</w:t>
      </w:r>
      <w:r w:rsidR="00362729" w:rsidRPr="00F970DF">
        <w:rPr>
          <w:rFonts w:ascii="Arial" w:hAnsi="Arial" w:cs="Arial"/>
          <w:b/>
          <w:sz w:val="20"/>
          <w:szCs w:val="20"/>
        </w:rPr>
        <w:t>.</w:t>
      </w:r>
      <w:r w:rsidR="00362729" w:rsidRPr="00F970DF">
        <w:rPr>
          <w:rFonts w:ascii="Arial" w:hAnsi="Arial" w:cs="Arial"/>
          <w:sz w:val="20"/>
          <w:szCs w:val="20"/>
        </w:rPr>
        <w:tab/>
        <w:t xml:space="preserve">Resolución al Recurso de Revisión interpuesto en contra </w:t>
      </w:r>
      <w:r w:rsidR="00362729">
        <w:rPr>
          <w:rFonts w:ascii="Arial" w:hAnsi="Arial" w:cs="Arial"/>
          <w:sz w:val="20"/>
          <w:szCs w:val="20"/>
        </w:rPr>
        <w:t xml:space="preserve">de la </w:t>
      </w:r>
      <w:r w:rsidR="0059467A">
        <w:rPr>
          <w:rFonts w:ascii="Arial" w:hAnsi="Arial" w:cs="Arial"/>
          <w:sz w:val="20"/>
          <w:szCs w:val="20"/>
        </w:rPr>
        <w:t xml:space="preserve">Delegación </w:t>
      </w:r>
      <w:r w:rsidR="009E7EA6">
        <w:rPr>
          <w:rFonts w:ascii="Arial" w:hAnsi="Arial" w:cs="Arial"/>
          <w:sz w:val="20"/>
          <w:szCs w:val="20"/>
        </w:rPr>
        <w:t>Miguel Hidalgo</w:t>
      </w:r>
      <w:r w:rsidR="0059467A">
        <w:rPr>
          <w:rFonts w:ascii="Arial" w:hAnsi="Arial" w:cs="Arial"/>
          <w:sz w:val="20"/>
          <w:szCs w:val="20"/>
        </w:rPr>
        <w:t xml:space="preserve">, </w:t>
      </w:r>
      <w:r w:rsidR="00362729" w:rsidRPr="00F970DF">
        <w:rPr>
          <w:rFonts w:ascii="Arial" w:hAnsi="Arial" w:cs="Arial"/>
          <w:sz w:val="20"/>
          <w:szCs w:val="20"/>
        </w:rPr>
        <w:t xml:space="preserve">con expediente número </w:t>
      </w:r>
      <w:r w:rsidR="000D7824">
        <w:rPr>
          <w:rFonts w:ascii="Arial" w:hAnsi="Arial" w:cs="Arial"/>
          <w:sz w:val="20"/>
          <w:szCs w:val="20"/>
        </w:rPr>
        <w:t>RR.SIP.</w:t>
      </w:r>
      <w:r w:rsidR="009E7EA6">
        <w:rPr>
          <w:rFonts w:ascii="Arial" w:hAnsi="Arial" w:cs="Arial"/>
          <w:sz w:val="20"/>
          <w:szCs w:val="20"/>
        </w:rPr>
        <w:t>1221/20</w:t>
      </w:r>
      <w:r w:rsidR="0043350B">
        <w:rPr>
          <w:rFonts w:ascii="Arial" w:hAnsi="Arial" w:cs="Arial"/>
          <w:sz w:val="20"/>
          <w:szCs w:val="20"/>
        </w:rPr>
        <w:t>15.</w:t>
      </w:r>
    </w:p>
    <w:p w:rsidR="00EF0334" w:rsidRDefault="00EF0334" w:rsidP="00DC7BA7">
      <w:pPr>
        <w:ind w:right="-516"/>
        <w:jc w:val="both"/>
        <w:rPr>
          <w:rFonts w:ascii="Arial" w:hAnsi="Arial" w:cs="Arial"/>
          <w:sz w:val="10"/>
          <w:szCs w:val="10"/>
        </w:rPr>
      </w:pPr>
    </w:p>
    <w:p w:rsidR="009E7EA6" w:rsidRPr="00F970DF" w:rsidRDefault="0084773D" w:rsidP="009E7EA6">
      <w:pPr>
        <w:ind w:left="1410" w:right="-516" w:hanging="705"/>
        <w:jc w:val="both"/>
        <w:rPr>
          <w:rFonts w:ascii="Arial" w:hAnsi="Arial" w:cs="Arial"/>
          <w:sz w:val="20"/>
          <w:szCs w:val="20"/>
        </w:rPr>
      </w:pPr>
      <w:r>
        <w:rPr>
          <w:rFonts w:ascii="Arial" w:hAnsi="Arial" w:cs="Arial"/>
          <w:b/>
          <w:sz w:val="20"/>
          <w:szCs w:val="20"/>
        </w:rPr>
        <w:t>XI</w:t>
      </w:r>
      <w:r w:rsidR="009E7EA6" w:rsidRPr="00F970DF">
        <w:rPr>
          <w:rFonts w:ascii="Arial" w:hAnsi="Arial" w:cs="Arial"/>
          <w:b/>
          <w:sz w:val="20"/>
          <w:szCs w:val="20"/>
        </w:rPr>
        <w:t>.</w:t>
      </w:r>
      <w:r w:rsidR="007A518A">
        <w:rPr>
          <w:rFonts w:ascii="Arial" w:hAnsi="Arial" w:cs="Arial"/>
          <w:b/>
          <w:sz w:val="20"/>
          <w:szCs w:val="20"/>
        </w:rPr>
        <w:t>17</w:t>
      </w:r>
      <w:r w:rsidR="009E7EA6" w:rsidRPr="00F970DF">
        <w:rPr>
          <w:rFonts w:ascii="Arial" w:hAnsi="Arial" w:cs="Arial"/>
          <w:b/>
          <w:sz w:val="20"/>
          <w:szCs w:val="20"/>
        </w:rPr>
        <w:t>.</w:t>
      </w:r>
      <w:r w:rsidR="009E7EA6" w:rsidRPr="00F970DF">
        <w:rPr>
          <w:rFonts w:ascii="Arial" w:hAnsi="Arial" w:cs="Arial"/>
          <w:sz w:val="20"/>
          <w:szCs w:val="20"/>
        </w:rPr>
        <w:tab/>
        <w:t xml:space="preserve">Resolución al Recurso de Revisión interpuesto en contra </w:t>
      </w:r>
      <w:r w:rsidR="009E7EA6">
        <w:rPr>
          <w:rFonts w:ascii="Arial" w:hAnsi="Arial" w:cs="Arial"/>
          <w:sz w:val="20"/>
          <w:szCs w:val="20"/>
        </w:rPr>
        <w:t xml:space="preserve">de la Secretaría de Seguridad Pública, </w:t>
      </w:r>
      <w:r w:rsidR="009E7EA6" w:rsidRPr="00F970DF">
        <w:rPr>
          <w:rFonts w:ascii="Arial" w:hAnsi="Arial" w:cs="Arial"/>
          <w:sz w:val="20"/>
          <w:szCs w:val="20"/>
        </w:rPr>
        <w:t xml:space="preserve">con expediente número </w:t>
      </w:r>
      <w:r w:rsidR="009E7EA6">
        <w:rPr>
          <w:rFonts w:ascii="Arial" w:hAnsi="Arial" w:cs="Arial"/>
          <w:sz w:val="20"/>
          <w:szCs w:val="20"/>
        </w:rPr>
        <w:t>RR.SIP.1235/2015.</w:t>
      </w:r>
    </w:p>
    <w:p w:rsidR="009E7EA6" w:rsidRDefault="009E7EA6" w:rsidP="00DC7BA7">
      <w:pPr>
        <w:ind w:right="-516"/>
        <w:jc w:val="both"/>
        <w:rPr>
          <w:rFonts w:ascii="Arial" w:hAnsi="Arial" w:cs="Arial"/>
          <w:sz w:val="10"/>
          <w:szCs w:val="10"/>
        </w:rPr>
      </w:pPr>
    </w:p>
    <w:p w:rsidR="009E7EA6" w:rsidRPr="00F970DF" w:rsidRDefault="0084773D" w:rsidP="009E7EA6">
      <w:pPr>
        <w:ind w:left="1410" w:right="-516" w:hanging="705"/>
        <w:jc w:val="both"/>
        <w:rPr>
          <w:rFonts w:ascii="Arial" w:hAnsi="Arial" w:cs="Arial"/>
          <w:sz w:val="20"/>
          <w:szCs w:val="20"/>
        </w:rPr>
      </w:pPr>
      <w:r>
        <w:rPr>
          <w:rFonts w:ascii="Arial" w:hAnsi="Arial" w:cs="Arial"/>
          <w:b/>
          <w:sz w:val="20"/>
          <w:szCs w:val="20"/>
        </w:rPr>
        <w:t>XI</w:t>
      </w:r>
      <w:r w:rsidR="009E7EA6" w:rsidRPr="00F970DF">
        <w:rPr>
          <w:rFonts w:ascii="Arial" w:hAnsi="Arial" w:cs="Arial"/>
          <w:b/>
          <w:sz w:val="20"/>
          <w:szCs w:val="20"/>
        </w:rPr>
        <w:t>.</w:t>
      </w:r>
      <w:r w:rsidR="007A518A">
        <w:rPr>
          <w:rFonts w:ascii="Arial" w:hAnsi="Arial" w:cs="Arial"/>
          <w:b/>
          <w:sz w:val="20"/>
          <w:szCs w:val="20"/>
        </w:rPr>
        <w:t>18</w:t>
      </w:r>
      <w:r w:rsidR="009E7EA6" w:rsidRPr="00F970DF">
        <w:rPr>
          <w:rFonts w:ascii="Arial" w:hAnsi="Arial" w:cs="Arial"/>
          <w:b/>
          <w:sz w:val="20"/>
          <w:szCs w:val="20"/>
        </w:rPr>
        <w:t>.</w:t>
      </w:r>
      <w:r w:rsidR="009E7EA6" w:rsidRPr="00F970DF">
        <w:rPr>
          <w:rFonts w:ascii="Arial" w:hAnsi="Arial" w:cs="Arial"/>
          <w:sz w:val="20"/>
          <w:szCs w:val="20"/>
        </w:rPr>
        <w:tab/>
        <w:t xml:space="preserve">Resolución al Recurso de Revisión interpuesto en contra </w:t>
      </w:r>
      <w:r w:rsidR="009E7EA6">
        <w:rPr>
          <w:rFonts w:ascii="Arial" w:hAnsi="Arial" w:cs="Arial"/>
          <w:sz w:val="20"/>
          <w:szCs w:val="20"/>
        </w:rPr>
        <w:t xml:space="preserve">de la Consejería Jurídica y de Servicios Legales, </w:t>
      </w:r>
      <w:r w:rsidR="009E7EA6" w:rsidRPr="00F970DF">
        <w:rPr>
          <w:rFonts w:ascii="Arial" w:hAnsi="Arial" w:cs="Arial"/>
          <w:sz w:val="20"/>
          <w:szCs w:val="20"/>
        </w:rPr>
        <w:t xml:space="preserve">con expediente número </w:t>
      </w:r>
      <w:r w:rsidR="009E7EA6">
        <w:rPr>
          <w:rFonts w:ascii="Arial" w:hAnsi="Arial" w:cs="Arial"/>
          <w:sz w:val="20"/>
          <w:szCs w:val="20"/>
        </w:rPr>
        <w:t>RR.SIP.1270/2015.</w:t>
      </w:r>
    </w:p>
    <w:p w:rsidR="009E7EA6" w:rsidRDefault="009E7EA6" w:rsidP="00DC7BA7">
      <w:pPr>
        <w:ind w:right="-516"/>
        <w:jc w:val="both"/>
        <w:rPr>
          <w:rFonts w:ascii="Arial" w:hAnsi="Arial" w:cs="Arial"/>
          <w:sz w:val="10"/>
          <w:szCs w:val="10"/>
        </w:rPr>
      </w:pPr>
    </w:p>
    <w:p w:rsidR="00623DC1" w:rsidRDefault="00B42129" w:rsidP="00DC7BA7">
      <w:pPr>
        <w:ind w:right="-516"/>
        <w:jc w:val="both"/>
        <w:rPr>
          <w:rFonts w:ascii="Arial" w:hAnsi="Arial" w:cs="Arial"/>
          <w:sz w:val="20"/>
          <w:szCs w:val="20"/>
        </w:rPr>
      </w:pPr>
      <w:r>
        <w:rPr>
          <w:rFonts w:ascii="Arial" w:hAnsi="Arial" w:cs="Arial"/>
          <w:b/>
          <w:sz w:val="20"/>
          <w:szCs w:val="20"/>
        </w:rPr>
        <w:t>XII</w:t>
      </w:r>
      <w:r w:rsidR="00930AAD" w:rsidRPr="00F970DF">
        <w:rPr>
          <w:rFonts w:ascii="Arial" w:hAnsi="Arial" w:cs="Arial"/>
          <w:b/>
          <w:sz w:val="20"/>
          <w:szCs w:val="20"/>
        </w:rPr>
        <w:t>.</w:t>
      </w:r>
      <w:r w:rsidR="00930AAD" w:rsidRPr="00F970DF">
        <w:rPr>
          <w:rFonts w:ascii="Arial" w:hAnsi="Arial" w:cs="Arial"/>
          <w:b/>
          <w:sz w:val="20"/>
          <w:szCs w:val="20"/>
        </w:rPr>
        <w:tab/>
      </w:r>
      <w:r w:rsidR="00623DC1" w:rsidRPr="00F970DF">
        <w:rPr>
          <w:rFonts w:ascii="Arial" w:hAnsi="Arial" w:cs="Arial"/>
          <w:sz w:val="20"/>
          <w:szCs w:val="20"/>
        </w:rPr>
        <w:t>Asuntos generales.</w:t>
      </w:r>
    </w:p>
    <w:p w:rsidR="004C29F5" w:rsidRDefault="004C29F5" w:rsidP="004C29F5">
      <w:pPr>
        <w:ind w:right="-516"/>
        <w:jc w:val="both"/>
        <w:rPr>
          <w:rFonts w:ascii="Arial" w:hAnsi="Arial" w:cs="Arial"/>
          <w:sz w:val="10"/>
          <w:szCs w:val="10"/>
        </w:rPr>
      </w:pPr>
    </w:p>
    <w:sectPr w:rsidR="004C29F5" w:rsidSect="00012CF4">
      <w:footerReference w:type="even" r:id="rId8"/>
      <w:footerReference w:type="default" r:id="rId9"/>
      <w:pgSz w:w="12242" w:h="15842" w:code="1"/>
      <w:pgMar w:top="539" w:right="1701" w:bottom="53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1DA" w:rsidRDefault="002261DA">
      <w:r>
        <w:separator/>
      </w:r>
    </w:p>
  </w:endnote>
  <w:endnote w:type="continuationSeparator" w:id="0">
    <w:p w:rsidR="002261DA" w:rsidRDefault="0022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4" w:rsidRDefault="00012C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2CF4" w:rsidRDefault="00012C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4" w:rsidRDefault="00012C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1DA" w:rsidRDefault="002261DA">
      <w:r>
        <w:separator/>
      </w:r>
    </w:p>
  </w:footnote>
  <w:footnote w:type="continuationSeparator" w:id="0">
    <w:p w:rsidR="002261DA" w:rsidRDefault="00226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462B2"/>
    <w:multiLevelType w:val="hybridMultilevel"/>
    <w:tmpl w:val="2D28AF7E"/>
    <w:lvl w:ilvl="0" w:tplc="E4AAE1C2">
      <w:start w:val="1"/>
      <w:numFmt w:val="decimal"/>
      <w:lvlText w:val="%1."/>
      <w:lvlJc w:val="left"/>
      <w:pPr>
        <w:tabs>
          <w:tab w:val="num" w:pos="502"/>
        </w:tabs>
        <w:ind w:left="502"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18"/>
    <w:rsid w:val="00000BAC"/>
    <w:rsid w:val="000041DB"/>
    <w:rsid w:val="0000485B"/>
    <w:rsid w:val="00007383"/>
    <w:rsid w:val="00010022"/>
    <w:rsid w:val="00012CF4"/>
    <w:rsid w:val="0001764F"/>
    <w:rsid w:val="0001765E"/>
    <w:rsid w:val="00017D8D"/>
    <w:rsid w:val="0002397B"/>
    <w:rsid w:val="0003354E"/>
    <w:rsid w:val="00045152"/>
    <w:rsid w:val="00050E34"/>
    <w:rsid w:val="000532AC"/>
    <w:rsid w:val="000532F6"/>
    <w:rsid w:val="00054AEE"/>
    <w:rsid w:val="0005581D"/>
    <w:rsid w:val="00060556"/>
    <w:rsid w:val="000626EE"/>
    <w:rsid w:val="0006695A"/>
    <w:rsid w:val="000700A6"/>
    <w:rsid w:val="00071B47"/>
    <w:rsid w:val="0007286C"/>
    <w:rsid w:val="00072F6C"/>
    <w:rsid w:val="0007338E"/>
    <w:rsid w:val="000733D0"/>
    <w:rsid w:val="00077882"/>
    <w:rsid w:val="0008015D"/>
    <w:rsid w:val="00080198"/>
    <w:rsid w:val="000808C0"/>
    <w:rsid w:val="00084BBC"/>
    <w:rsid w:val="00092893"/>
    <w:rsid w:val="00092DD5"/>
    <w:rsid w:val="00095308"/>
    <w:rsid w:val="000976B0"/>
    <w:rsid w:val="000A0F0B"/>
    <w:rsid w:val="000A1085"/>
    <w:rsid w:val="000A4BFA"/>
    <w:rsid w:val="000A51AB"/>
    <w:rsid w:val="000A64E8"/>
    <w:rsid w:val="000A6577"/>
    <w:rsid w:val="000B335E"/>
    <w:rsid w:val="000C657E"/>
    <w:rsid w:val="000C77DD"/>
    <w:rsid w:val="000D02B8"/>
    <w:rsid w:val="000D1BEE"/>
    <w:rsid w:val="000D3052"/>
    <w:rsid w:val="000D6233"/>
    <w:rsid w:val="000D7824"/>
    <w:rsid w:val="000D789E"/>
    <w:rsid w:val="000E178A"/>
    <w:rsid w:val="000E509E"/>
    <w:rsid w:val="000E6570"/>
    <w:rsid w:val="000F1D0C"/>
    <w:rsid w:val="000F4EFE"/>
    <w:rsid w:val="00104E7C"/>
    <w:rsid w:val="00105015"/>
    <w:rsid w:val="001166B5"/>
    <w:rsid w:val="00116986"/>
    <w:rsid w:val="00116F82"/>
    <w:rsid w:val="0012305E"/>
    <w:rsid w:val="00124010"/>
    <w:rsid w:val="001248A0"/>
    <w:rsid w:val="001272E0"/>
    <w:rsid w:val="00127691"/>
    <w:rsid w:val="001308B3"/>
    <w:rsid w:val="00130ADC"/>
    <w:rsid w:val="0013281A"/>
    <w:rsid w:val="00133B95"/>
    <w:rsid w:val="00134FAC"/>
    <w:rsid w:val="00134FE0"/>
    <w:rsid w:val="00137C76"/>
    <w:rsid w:val="0015087D"/>
    <w:rsid w:val="00150BA0"/>
    <w:rsid w:val="0015137B"/>
    <w:rsid w:val="00151C10"/>
    <w:rsid w:val="001531D2"/>
    <w:rsid w:val="00153817"/>
    <w:rsid w:val="0017017A"/>
    <w:rsid w:val="00173D97"/>
    <w:rsid w:val="00173E8F"/>
    <w:rsid w:val="00174EF9"/>
    <w:rsid w:val="001759F6"/>
    <w:rsid w:val="00180A2A"/>
    <w:rsid w:val="00181DC7"/>
    <w:rsid w:val="0018546A"/>
    <w:rsid w:val="001855A7"/>
    <w:rsid w:val="00186273"/>
    <w:rsid w:val="00197125"/>
    <w:rsid w:val="001A1C9F"/>
    <w:rsid w:val="001A2C3C"/>
    <w:rsid w:val="001A3118"/>
    <w:rsid w:val="001A38B5"/>
    <w:rsid w:val="001A3F9A"/>
    <w:rsid w:val="001B5B0E"/>
    <w:rsid w:val="001C0141"/>
    <w:rsid w:val="001C3586"/>
    <w:rsid w:val="001C3A47"/>
    <w:rsid w:val="001D11F4"/>
    <w:rsid w:val="001D15A0"/>
    <w:rsid w:val="001D1EE7"/>
    <w:rsid w:val="001D3257"/>
    <w:rsid w:val="001D3F04"/>
    <w:rsid w:val="001D5A4E"/>
    <w:rsid w:val="001D6118"/>
    <w:rsid w:val="001D6ABF"/>
    <w:rsid w:val="001D6D1C"/>
    <w:rsid w:val="001E3985"/>
    <w:rsid w:val="001E6972"/>
    <w:rsid w:val="001F3F6A"/>
    <w:rsid w:val="001F4E33"/>
    <w:rsid w:val="001F4E68"/>
    <w:rsid w:val="002104C4"/>
    <w:rsid w:val="00210CB7"/>
    <w:rsid w:val="0021229D"/>
    <w:rsid w:val="00216512"/>
    <w:rsid w:val="002171B7"/>
    <w:rsid w:val="00217922"/>
    <w:rsid w:val="002211FB"/>
    <w:rsid w:val="002261DA"/>
    <w:rsid w:val="00226377"/>
    <w:rsid w:val="00226B8A"/>
    <w:rsid w:val="0022746D"/>
    <w:rsid w:val="002278EE"/>
    <w:rsid w:val="00231FA4"/>
    <w:rsid w:val="00232399"/>
    <w:rsid w:val="002362B2"/>
    <w:rsid w:val="00246F2D"/>
    <w:rsid w:val="00247DA7"/>
    <w:rsid w:val="0026325B"/>
    <w:rsid w:val="002632EA"/>
    <w:rsid w:val="00265454"/>
    <w:rsid w:val="0026655C"/>
    <w:rsid w:val="00276497"/>
    <w:rsid w:val="002767A8"/>
    <w:rsid w:val="0028020D"/>
    <w:rsid w:val="00280D01"/>
    <w:rsid w:val="00280FFA"/>
    <w:rsid w:val="002843C3"/>
    <w:rsid w:val="002850CA"/>
    <w:rsid w:val="0028547E"/>
    <w:rsid w:val="00286F1D"/>
    <w:rsid w:val="00287B83"/>
    <w:rsid w:val="002925AA"/>
    <w:rsid w:val="0029373F"/>
    <w:rsid w:val="002A00DD"/>
    <w:rsid w:val="002A39F7"/>
    <w:rsid w:val="002B2979"/>
    <w:rsid w:val="002B364A"/>
    <w:rsid w:val="002B4C1E"/>
    <w:rsid w:val="002B7ED0"/>
    <w:rsid w:val="002C1FA7"/>
    <w:rsid w:val="002C22A3"/>
    <w:rsid w:val="002C417F"/>
    <w:rsid w:val="002D6DEF"/>
    <w:rsid w:val="002D7480"/>
    <w:rsid w:val="002E1217"/>
    <w:rsid w:val="002E34D5"/>
    <w:rsid w:val="002E6955"/>
    <w:rsid w:val="002E6B11"/>
    <w:rsid w:val="002F06BB"/>
    <w:rsid w:val="002F0C44"/>
    <w:rsid w:val="002F38EB"/>
    <w:rsid w:val="002F4C75"/>
    <w:rsid w:val="002F6DCF"/>
    <w:rsid w:val="00303DE4"/>
    <w:rsid w:val="00305888"/>
    <w:rsid w:val="00310DF0"/>
    <w:rsid w:val="00311B0F"/>
    <w:rsid w:val="003163B8"/>
    <w:rsid w:val="003165E5"/>
    <w:rsid w:val="00317C6A"/>
    <w:rsid w:val="00324B39"/>
    <w:rsid w:val="00324C8E"/>
    <w:rsid w:val="00325A91"/>
    <w:rsid w:val="00326BF5"/>
    <w:rsid w:val="00333B21"/>
    <w:rsid w:val="0033600D"/>
    <w:rsid w:val="00336D33"/>
    <w:rsid w:val="003373DF"/>
    <w:rsid w:val="003378A6"/>
    <w:rsid w:val="003431BF"/>
    <w:rsid w:val="00354F46"/>
    <w:rsid w:val="00355F9E"/>
    <w:rsid w:val="00356451"/>
    <w:rsid w:val="003567A1"/>
    <w:rsid w:val="00362729"/>
    <w:rsid w:val="00363CFB"/>
    <w:rsid w:val="00366E84"/>
    <w:rsid w:val="00367D6D"/>
    <w:rsid w:val="00370011"/>
    <w:rsid w:val="0037162C"/>
    <w:rsid w:val="003761E3"/>
    <w:rsid w:val="00376594"/>
    <w:rsid w:val="00381ADA"/>
    <w:rsid w:val="00384D0D"/>
    <w:rsid w:val="003864B8"/>
    <w:rsid w:val="003938FF"/>
    <w:rsid w:val="003A48AD"/>
    <w:rsid w:val="003A6D4B"/>
    <w:rsid w:val="003B130F"/>
    <w:rsid w:val="003C0FBE"/>
    <w:rsid w:val="003C1D4A"/>
    <w:rsid w:val="003C4349"/>
    <w:rsid w:val="003C6774"/>
    <w:rsid w:val="003D1889"/>
    <w:rsid w:val="003D4C26"/>
    <w:rsid w:val="003D685E"/>
    <w:rsid w:val="003D7DF1"/>
    <w:rsid w:val="003E5667"/>
    <w:rsid w:val="003E5979"/>
    <w:rsid w:val="003F2799"/>
    <w:rsid w:val="003F7FD1"/>
    <w:rsid w:val="00407624"/>
    <w:rsid w:val="00411A27"/>
    <w:rsid w:val="00415972"/>
    <w:rsid w:val="00415CA8"/>
    <w:rsid w:val="0042477E"/>
    <w:rsid w:val="00424A01"/>
    <w:rsid w:val="0043350B"/>
    <w:rsid w:val="00434FF9"/>
    <w:rsid w:val="00440214"/>
    <w:rsid w:val="0044162F"/>
    <w:rsid w:val="00442603"/>
    <w:rsid w:val="00443279"/>
    <w:rsid w:val="00443EBA"/>
    <w:rsid w:val="00454EC4"/>
    <w:rsid w:val="00456435"/>
    <w:rsid w:val="00456819"/>
    <w:rsid w:val="00457681"/>
    <w:rsid w:val="004579BE"/>
    <w:rsid w:val="00462A01"/>
    <w:rsid w:val="00463590"/>
    <w:rsid w:val="004640DD"/>
    <w:rsid w:val="00475E49"/>
    <w:rsid w:val="004762B0"/>
    <w:rsid w:val="004772A6"/>
    <w:rsid w:val="00492267"/>
    <w:rsid w:val="0049304F"/>
    <w:rsid w:val="00493E75"/>
    <w:rsid w:val="00497638"/>
    <w:rsid w:val="004A20E4"/>
    <w:rsid w:val="004A6303"/>
    <w:rsid w:val="004B384A"/>
    <w:rsid w:val="004B585F"/>
    <w:rsid w:val="004B66E9"/>
    <w:rsid w:val="004B712D"/>
    <w:rsid w:val="004C0196"/>
    <w:rsid w:val="004C026E"/>
    <w:rsid w:val="004C29F5"/>
    <w:rsid w:val="004C3C60"/>
    <w:rsid w:val="004C6F68"/>
    <w:rsid w:val="004C765C"/>
    <w:rsid w:val="004D228C"/>
    <w:rsid w:val="004D4A6C"/>
    <w:rsid w:val="004D5389"/>
    <w:rsid w:val="004E29B5"/>
    <w:rsid w:val="004E2FED"/>
    <w:rsid w:val="004E3935"/>
    <w:rsid w:val="004E447D"/>
    <w:rsid w:val="004E5546"/>
    <w:rsid w:val="004F2AA2"/>
    <w:rsid w:val="004F6F1D"/>
    <w:rsid w:val="004F7348"/>
    <w:rsid w:val="00512D0F"/>
    <w:rsid w:val="005145A3"/>
    <w:rsid w:val="005213A3"/>
    <w:rsid w:val="00524A3F"/>
    <w:rsid w:val="005258AB"/>
    <w:rsid w:val="005301E8"/>
    <w:rsid w:val="00536B57"/>
    <w:rsid w:val="00537502"/>
    <w:rsid w:val="00540237"/>
    <w:rsid w:val="00541574"/>
    <w:rsid w:val="00543D4F"/>
    <w:rsid w:val="00547CD3"/>
    <w:rsid w:val="005535A7"/>
    <w:rsid w:val="00555DDD"/>
    <w:rsid w:val="00562362"/>
    <w:rsid w:val="005633DB"/>
    <w:rsid w:val="005654DE"/>
    <w:rsid w:val="005655A0"/>
    <w:rsid w:val="0057418D"/>
    <w:rsid w:val="00581A51"/>
    <w:rsid w:val="005834BA"/>
    <w:rsid w:val="00583967"/>
    <w:rsid w:val="005868B2"/>
    <w:rsid w:val="00586E22"/>
    <w:rsid w:val="005905B2"/>
    <w:rsid w:val="00592E37"/>
    <w:rsid w:val="00593219"/>
    <w:rsid w:val="0059467A"/>
    <w:rsid w:val="00597719"/>
    <w:rsid w:val="00597C44"/>
    <w:rsid w:val="005A5E78"/>
    <w:rsid w:val="005A7241"/>
    <w:rsid w:val="005B19F6"/>
    <w:rsid w:val="005B3A15"/>
    <w:rsid w:val="005B3F66"/>
    <w:rsid w:val="005B4031"/>
    <w:rsid w:val="005C0230"/>
    <w:rsid w:val="005C0C15"/>
    <w:rsid w:val="005C3696"/>
    <w:rsid w:val="005C54A2"/>
    <w:rsid w:val="005D47A9"/>
    <w:rsid w:val="005D6E9A"/>
    <w:rsid w:val="005E0F47"/>
    <w:rsid w:val="005E1AE6"/>
    <w:rsid w:val="005E2203"/>
    <w:rsid w:val="005E6645"/>
    <w:rsid w:val="005F0122"/>
    <w:rsid w:val="005F0168"/>
    <w:rsid w:val="005F09DA"/>
    <w:rsid w:val="005F6DC0"/>
    <w:rsid w:val="005F7C46"/>
    <w:rsid w:val="006014D1"/>
    <w:rsid w:val="00601939"/>
    <w:rsid w:val="00602304"/>
    <w:rsid w:val="00604A8E"/>
    <w:rsid w:val="006063E5"/>
    <w:rsid w:val="006067B6"/>
    <w:rsid w:val="00606A57"/>
    <w:rsid w:val="00612858"/>
    <w:rsid w:val="00614123"/>
    <w:rsid w:val="0061661A"/>
    <w:rsid w:val="00617E32"/>
    <w:rsid w:val="00622430"/>
    <w:rsid w:val="00623DC1"/>
    <w:rsid w:val="00624B5B"/>
    <w:rsid w:val="00627787"/>
    <w:rsid w:val="00630925"/>
    <w:rsid w:val="00632F9A"/>
    <w:rsid w:val="00635510"/>
    <w:rsid w:val="00637FC2"/>
    <w:rsid w:val="00640B8B"/>
    <w:rsid w:val="00641254"/>
    <w:rsid w:val="00641B82"/>
    <w:rsid w:val="00643276"/>
    <w:rsid w:val="00647520"/>
    <w:rsid w:val="006541AB"/>
    <w:rsid w:val="006641CC"/>
    <w:rsid w:val="006661A4"/>
    <w:rsid w:val="0066797E"/>
    <w:rsid w:val="006720FF"/>
    <w:rsid w:val="00672E02"/>
    <w:rsid w:val="0067499B"/>
    <w:rsid w:val="00676041"/>
    <w:rsid w:val="0068011F"/>
    <w:rsid w:val="0068123C"/>
    <w:rsid w:val="006814B3"/>
    <w:rsid w:val="0068675D"/>
    <w:rsid w:val="006948D1"/>
    <w:rsid w:val="00697B6F"/>
    <w:rsid w:val="006A54FC"/>
    <w:rsid w:val="006A5E3A"/>
    <w:rsid w:val="006B477D"/>
    <w:rsid w:val="006B4E6B"/>
    <w:rsid w:val="006C488A"/>
    <w:rsid w:val="006C6151"/>
    <w:rsid w:val="006C6BAF"/>
    <w:rsid w:val="006D1588"/>
    <w:rsid w:val="006D4F9A"/>
    <w:rsid w:val="006D7402"/>
    <w:rsid w:val="006D79A0"/>
    <w:rsid w:val="006E2D5B"/>
    <w:rsid w:val="006E43C1"/>
    <w:rsid w:val="006E4791"/>
    <w:rsid w:val="006F0F30"/>
    <w:rsid w:val="006F195A"/>
    <w:rsid w:val="006F4348"/>
    <w:rsid w:val="006F7C6F"/>
    <w:rsid w:val="00701B3E"/>
    <w:rsid w:val="00702689"/>
    <w:rsid w:val="00705C51"/>
    <w:rsid w:val="0071189F"/>
    <w:rsid w:val="00714E39"/>
    <w:rsid w:val="0071726D"/>
    <w:rsid w:val="00723F15"/>
    <w:rsid w:val="00724A1C"/>
    <w:rsid w:val="00725E28"/>
    <w:rsid w:val="007302EB"/>
    <w:rsid w:val="00735642"/>
    <w:rsid w:val="00737CA5"/>
    <w:rsid w:val="007412EF"/>
    <w:rsid w:val="00744C2A"/>
    <w:rsid w:val="00745CB1"/>
    <w:rsid w:val="007510DE"/>
    <w:rsid w:val="00754D56"/>
    <w:rsid w:val="007622AE"/>
    <w:rsid w:val="007664B4"/>
    <w:rsid w:val="007713ED"/>
    <w:rsid w:val="00771816"/>
    <w:rsid w:val="00782918"/>
    <w:rsid w:val="00783416"/>
    <w:rsid w:val="00786693"/>
    <w:rsid w:val="007A1160"/>
    <w:rsid w:val="007A4230"/>
    <w:rsid w:val="007A518A"/>
    <w:rsid w:val="007B5A0A"/>
    <w:rsid w:val="007B79F1"/>
    <w:rsid w:val="007C07B5"/>
    <w:rsid w:val="007C1604"/>
    <w:rsid w:val="007E03B5"/>
    <w:rsid w:val="007E0E1B"/>
    <w:rsid w:val="007E51FC"/>
    <w:rsid w:val="007F0CDA"/>
    <w:rsid w:val="007F71E7"/>
    <w:rsid w:val="007F7902"/>
    <w:rsid w:val="00801731"/>
    <w:rsid w:val="00812E40"/>
    <w:rsid w:val="008151FB"/>
    <w:rsid w:val="00817DDE"/>
    <w:rsid w:val="00821498"/>
    <w:rsid w:val="00825A50"/>
    <w:rsid w:val="0083251A"/>
    <w:rsid w:val="00832E59"/>
    <w:rsid w:val="00834A2F"/>
    <w:rsid w:val="008355D4"/>
    <w:rsid w:val="008358F0"/>
    <w:rsid w:val="00844576"/>
    <w:rsid w:val="00844833"/>
    <w:rsid w:val="00845A93"/>
    <w:rsid w:val="00845F98"/>
    <w:rsid w:val="0084773D"/>
    <w:rsid w:val="00851C70"/>
    <w:rsid w:val="0085266F"/>
    <w:rsid w:val="00852C8F"/>
    <w:rsid w:val="008539C0"/>
    <w:rsid w:val="008554DA"/>
    <w:rsid w:val="00855A83"/>
    <w:rsid w:val="00855DAC"/>
    <w:rsid w:val="0085767E"/>
    <w:rsid w:val="008616C9"/>
    <w:rsid w:val="0086346C"/>
    <w:rsid w:val="0086570A"/>
    <w:rsid w:val="00871DFF"/>
    <w:rsid w:val="00872250"/>
    <w:rsid w:val="008731C1"/>
    <w:rsid w:val="00873A53"/>
    <w:rsid w:val="00881E58"/>
    <w:rsid w:val="0088589D"/>
    <w:rsid w:val="00886458"/>
    <w:rsid w:val="0089494D"/>
    <w:rsid w:val="00896526"/>
    <w:rsid w:val="008A07B3"/>
    <w:rsid w:val="008A1D66"/>
    <w:rsid w:val="008A7F5F"/>
    <w:rsid w:val="008B126C"/>
    <w:rsid w:val="008B691E"/>
    <w:rsid w:val="008C19CE"/>
    <w:rsid w:val="008D10CD"/>
    <w:rsid w:val="008D5FB0"/>
    <w:rsid w:val="008D732C"/>
    <w:rsid w:val="008E1978"/>
    <w:rsid w:val="008E3E98"/>
    <w:rsid w:val="008F0CFA"/>
    <w:rsid w:val="008F1B10"/>
    <w:rsid w:val="008F1CDA"/>
    <w:rsid w:val="008F2C6A"/>
    <w:rsid w:val="008F4950"/>
    <w:rsid w:val="00903476"/>
    <w:rsid w:val="00904D89"/>
    <w:rsid w:val="00907A1D"/>
    <w:rsid w:val="00907FF4"/>
    <w:rsid w:val="0091580B"/>
    <w:rsid w:val="00915EED"/>
    <w:rsid w:val="00916A65"/>
    <w:rsid w:val="009212DD"/>
    <w:rsid w:val="00924443"/>
    <w:rsid w:val="00925237"/>
    <w:rsid w:val="00927D0C"/>
    <w:rsid w:val="00927DB0"/>
    <w:rsid w:val="00930AAD"/>
    <w:rsid w:val="009319BD"/>
    <w:rsid w:val="00934B9D"/>
    <w:rsid w:val="009360AA"/>
    <w:rsid w:val="00936AE8"/>
    <w:rsid w:val="0094708C"/>
    <w:rsid w:val="00956CD7"/>
    <w:rsid w:val="00956DBE"/>
    <w:rsid w:val="00964ACC"/>
    <w:rsid w:val="00965A2E"/>
    <w:rsid w:val="009674A4"/>
    <w:rsid w:val="0096799E"/>
    <w:rsid w:val="00967B79"/>
    <w:rsid w:val="00972309"/>
    <w:rsid w:val="009728B8"/>
    <w:rsid w:val="00972ADC"/>
    <w:rsid w:val="0097530B"/>
    <w:rsid w:val="00976028"/>
    <w:rsid w:val="009806A5"/>
    <w:rsid w:val="00980F4E"/>
    <w:rsid w:val="00981004"/>
    <w:rsid w:val="00985010"/>
    <w:rsid w:val="009910FF"/>
    <w:rsid w:val="0099148B"/>
    <w:rsid w:val="009A34F0"/>
    <w:rsid w:val="009A57D6"/>
    <w:rsid w:val="009A5988"/>
    <w:rsid w:val="009A5CD2"/>
    <w:rsid w:val="009B1EF8"/>
    <w:rsid w:val="009B256D"/>
    <w:rsid w:val="009B333D"/>
    <w:rsid w:val="009B45A0"/>
    <w:rsid w:val="009C1083"/>
    <w:rsid w:val="009C1944"/>
    <w:rsid w:val="009C40E1"/>
    <w:rsid w:val="009D0353"/>
    <w:rsid w:val="009D05CA"/>
    <w:rsid w:val="009D1CAC"/>
    <w:rsid w:val="009D2F95"/>
    <w:rsid w:val="009D3301"/>
    <w:rsid w:val="009D3D90"/>
    <w:rsid w:val="009E4B8A"/>
    <w:rsid w:val="009E62C7"/>
    <w:rsid w:val="009E7079"/>
    <w:rsid w:val="009E7EA6"/>
    <w:rsid w:val="009F21C4"/>
    <w:rsid w:val="009F3202"/>
    <w:rsid w:val="00A03019"/>
    <w:rsid w:val="00A07653"/>
    <w:rsid w:val="00A07E34"/>
    <w:rsid w:val="00A12112"/>
    <w:rsid w:val="00A13964"/>
    <w:rsid w:val="00A22388"/>
    <w:rsid w:val="00A261F6"/>
    <w:rsid w:val="00A30B47"/>
    <w:rsid w:val="00A315F8"/>
    <w:rsid w:val="00A3175D"/>
    <w:rsid w:val="00A4193A"/>
    <w:rsid w:val="00A41D2C"/>
    <w:rsid w:val="00A43555"/>
    <w:rsid w:val="00A47D92"/>
    <w:rsid w:val="00A537EA"/>
    <w:rsid w:val="00A60BE2"/>
    <w:rsid w:val="00A61234"/>
    <w:rsid w:val="00A62949"/>
    <w:rsid w:val="00A64252"/>
    <w:rsid w:val="00A66A4B"/>
    <w:rsid w:val="00A67F9E"/>
    <w:rsid w:val="00A85BDD"/>
    <w:rsid w:val="00A87A9F"/>
    <w:rsid w:val="00A925A8"/>
    <w:rsid w:val="00A931BF"/>
    <w:rsid w:val="00A94FA5"/>
    <w:rsid w:val="00AA6177"/>
    <w:rsid w:val="00AA6B76"/>
    <w:rsid w:val="00AB002E"/>
    <w:rsid w:val="00AB3B7B"/>
    <w:rsid w:val="00AB3FF0"/>
    <w:rsid w:val="00AC094D"/>
    <w:rsid w:val="00AC27B3"/>
    <w:rsid w:val="00AC5FC6"/>
    <w:rsid w:val="00AC7CDD"/>
    <w:rsid w:val="00AD0517"/>
    <w:rsid w:val="00AD076C"/>
    <w:rsid w:val="00AD15A2"/>
    <w:rsid w:val="00AD3604"/>
    <w:rsid w:val="00AD7A47"/>
    <w:rsid w:val="00AE11C2"/>
    <w:rsid w:val="00AE1395"/>
    <w:rsid w:val="00AE16CA"/>
    <w:rsid w:val="00AE21D6"/>
    <w:rsid w:val="00AE29E3"/>
    <w:rsid w:val="00AE5739"/>
    <w:rsid w:val="00AE7F17"/>
    <w:rsid w:val="00AF0DA8"/>
    <w:rsid w:val="00B132E0"/>
    <w:rsid w:val="00B16F44"/>
    <w:rsid w:val="00B21FDD"/>
    <w:rsid w:val="00B23406"/>
    <w:rsid w:val="00B240FB"/>
    <w:rsid w:val="00B35362"/>
    <w:rsid w:val="00B36621"/>
    <w:rsid w:val="00B42129"/>
    <w:rsid w:val="00B4316A"/>
    <w:rsid w:val="00B5162B"/>
    <w:rsid w:val="00B52D72"/>
    <w:rsid w:val="00B575D7"/>
    <w:rsid w:val="00B65EB7"/>
    <w:rsid w:val="00B66CE6"/>
    <w:rsid w:val="00B711ED"/>
    <w:rsid w:val="00B744CD"/>
    <w:rsid w:val="00B74BA0"/>
    <w:rsid w:val="00B80535"/>
    <w:rsid w:val="00B81B63"/>
    <w:rsid w:val="00B905DF"/>
    <w:rsid w:val="00B90EF5"/>
    <w:rsid w:val="00B91211"/>
    <w:rsid w:val="00B91AA0"/>
    <w:rsid w:val="00B94202"/>
    <w:rsid w:val="00B95AD8"/>
    <w:rsid w:val="00B96772"/>
    <w:rsid w:val="00BA022B"/>
    <w:rsid w:val="00BA0E1D"/>
    <w:rsid w:val="00BA23E4"/>
    <w:rsid w:val="00BA2C20"/>
    <w:rsid w:val="00BA4005"/>
    <w:rsid w:val="00BA41C3"/>
    <w:rsid w:val="00BA51B8"/>
    <w:rsid w:val="00BA5622"/>
    <w:rsid w:val="00BA6F05"/>
    <w:rsid w:val="00BA7C12"/>
    <w:rsid w:val="00BB080B"/>
    <w:rsid w:val="00BB358B"/>
    <w:rsid w:val="00BC0C76"/>
    <w:rsid w:val="00BD2173"/>
    <w:rsid w:val="00BD26B2"/>
    <w:rsid w:val="00BD5ACB"/>
    <w:rsid w:val="00BE0AE6"/>
    <w:rsid w:val="00BE5A8A"/>
    <w:rsid w:val="00BE6463"/>
    <w:rsid w:val="00BF31EC"/>
    <w:rsid w:val="00BF527A"/>
    <w:rsid w:val="00BF6D85"/>
    <w:rsid w:val="00BF776E"/>
    <w:rsid w:val="00C00272"/>
    <w:rsid w:val="00C01CE6"/>
    <w:rsid w:val="00C06588"/>
    <w:rsid w:val="00C16D6A"/>
    <w:rsid w:val="00C16F43"/>
    <w:rsid w:val="00C2130B"/>
    <w:rsid w:val="00C21AE8"/>
    <w:rsid w:val="00C27116"/>
    <w:rsid w:val="00C318D4"/>
    <w:rsid w:val="00C339E0"/>
    <w:rsid w:val="00C33B7F"/>
    <w:rsid w:val="00C35224"/>
    <w:rsid w:val="00C42BAC"/>
    <w:rsid w:val="00C503CD"/>
    <w:rsid w:val="00C505E1"/>
    <w:rsid w:val="00C516B4"/>
    <w:rsid w:val="00C57B65"/>
    <w:rsid w:val="00C60ACA"/>
    <w:rsid w:val="00C62190"/>
    <w:rsid w:val="00C66764"/>
    <w:rsid w:val="00C701D0"/>
    <w:rsid w:val="00C71ECE"/>
    <w:rsid w:val="00C73715"/>
    <w:rsid w:val="00C73D12"/>
    <w:rsid w:val="00C75D59"/>
    <w:rsid w:val="00C77F65"/>
    <w:rsid w:val="00C81D5F"/>
    <w:rsid w:val="00C82B07"/>
    <w:rsid w:val="00C84B3C"/>
    <w:rsid w:val="00C84D6C"/>
    <w:rsid w:val="00C926C8"/>
    <w:rsid w:val="00C9446D"/>
    <w:rsid w:val="00C95C77"/>
    <w:rsid w:val="00CA07BA"/>
    <w:rsid w:val="00CA4587"/>
    <w:rsid w:val="00CA6300"/>
    <w:rsid w:val="00CA72CC"/>
    <w:rsid w:val="00CB2E40"/>
    <w:rsid w:val="00CB3B87"/>
    <w:rsid w:val="00CB4188"/>
    <w:rsid w:val="00CB66B4"/>
    <w:rsid w:val="00CC4322"/>
    <w:rsid w:val="00CD5C04"/>
    <w:rsid w:val="00CE5CDD"/>
    <w:rsid w:val="00CE6232"/>
    <w:rsid w:val="00CE6356"/>
    <w:rsid w:val="00CE7365"/>
    <w:rsid w:val="00CE741D"/>
    <w:rsid w:val="00CF327D"/>
    <w:rsid w:val="00CF6F12"/>
    <w:rsid w:val="00CF787C"/>
    <w:rsid w:val="00D00D03"/>
    <w:rsid w:val="00D018CC"/>
    <w:rsid w:val="00D039B2"/>
    <w:rsid w:val="00D05FBB"/>
    <w:rsid w:val="00D14C52"/>
    <w:rsid w:val="00D14D88"/>
    <w:rsid w:val="00D16BA9"/>
    <w:rsid w:val="00D16F36"/>
    <w:rsid w:val="00D2390A"/>
    <w:rsid w:val="00D25A2A"/>
    <w:rsid w:val="00D271C2"/>
    <w:rsid w:val="00D30451"/>
    <w:rsid w:val="00D31DC6"/>
    <w:rsid w:val="00D3281B"/>
    <w:rsid w:val="00D34011"/>
    <w:rsid w:val="00D364C2"/>
    <w:rsid w:val="00D407E9"/>
    <w:rsid w:val="00D41DC5"/>
    <w:rsid w:val="00D43B48"/>
    <w:rsid w:val="00D51122"/>
    <w:rsid w:val="00D53349"/>
    <w:rsid w:val="00D54765"/>
    <w:rsid w:val="00D54EBF"/>
    <w:rsid w:val="00D55519"/>
    <w:rsid w:val="00D5643E"/>
    <w:rsid w:val="00D62CDC"/>
    <w:rsid w:val="00D64403"/>
    <w:rsid w:val="00D64D90"/>
    <w:rsid w:val="00D66205"/>
    <w:rsid w:val="00D6766D"/>
    <w:rsid w:val="00D7098C"/>
    <w:rsid w:val="00D72360"/>
    <w:rsid w:val="00D76E3A"/>
    <w:rsid w:val="00D85EBF"/>
    <w:rsid w:val="00D93089"/>
    <w:rsid w:val="00D939F5"/>
    <w:rsid w:val="00D94B84"/>
    <w:rsid w:val="00D96456"/>
    <w:rsid w:val="00D96760"/>
    <w:rsid w:val="00DA1BA2"/>
    <w:rsid w:val="00DA2DC5"/>
    <w:rsid w:val="00DA54E3"/>
    <w:rsid w:val="00DA7968"/>
    <w:rsid w:val="00DB33F5"/>
    <w:rsid w:val="00DB4E44"/>
    <w:rsid w:val="00DB74B4"/>
    <w:rsid w:val="00DC385E"/>
    <w:rsid w:val="00DC4E5E"/>
    <w:rsid w:val="00DC7BA7"/>
    <w:rsid w:val="00DD31FF"/>
    <w:rsid w:val="00DE43A3"/>
    <w:rsid w:val="00DE4792"/>
    <w:rsid w:val="00DF0887"/>
    <w:rsid w:val="00DF506E"/>
    <w:rsid w:val="00DF76FF"/>
    <w:rsid w:val="00E03E18"/>
    <w:rsid w:val="00E10E35"/>
    <w:rsid w:val="00E1241B"/>
    <w:rsid w:val="00E14C30"/>
    <w:rsid w:val="00E230FF"/>
    <w:rsid w:val="00E24778"/>
    <w:rsid w:val="00E2490F"/>
    <w:rsid w:val="00E27997"/>
    <w:rsid w:val="00E27C15"/>
    <w:rsid w:val="00E31803"/>
    <w:rsid w:val="00E3527E"/>
    <w:rsid w:val="00E3538E"/>
    <w:rsid w:val="00E36CE0"/>
    <w:rsid w:val="00E42D95"/>
    <w:rsid w:val="00E433DD"/>
    <w:rsid w:val="00E43700"/>
    <w:rsid w:val="00E44635"/>
    <w:rsid w:val="00E45A1B"/>
    <w:rsid w:val="00E52036"/>
    <w:rsid w:val="00E522BF"/>
    <w:rsid w:val="00E52808"/>
    <w:rsid w:val="00E5381E"/>
    <w:rsid w:val="00E54711"/>
    <w:rsid w:val="00E61541"/>
    <w:rsid w:val="00E704D3"/>
    <w:rsid w:val="00E7317A"/>
    <w:rsid w:val="00E74FA8"/>
    <w:rsid w:val="00E7559E"/>
    <w:rsid w:val="00E76136"/>
    <w:rsid w:val="00E76728"/>
    <w:rsid w:val="00E80859"/>
    <w:rsid w:val="00E84F18"/>
    <w:rsid w:val="00E87EEC"/>
    <w:rsid w:val="00E916C0"/>
    <w:rsid w:val="00E94CCA"/>
    <w:rsid w:val="00E9789F"/>
    <w:rsid w:val="00EA0B3D"/>
    <w:rsid w:val="00EA26D6"/>
    <w:rsid w:val="00EA4EF4"/>
    <w:rsid w:val="00EA7698"/>
    <w:rsid w:val="00EB31B1"/>
    <w:rsid w:val="00EB49E0"/>
    <w:rsid w:val="00EB7056"/>
    <w:rsid w:val="00EC2E1E"/>
    <w:rsid w:val="00EC3405"/>
    <w:rsid w:val="00EC3640"/>
    <w:rsid w:val="00EC625B"/>
    <w:rsid w:val="00EC77E3"/>
    <w:rsid w:val="00EC78F1"/>
    <w:rsid w:val="00ED15EB"/>
    <w:rsid w:val="00ED74FE"/>
    <w:rsid w:val="00EE243D"/>
    <w:rsid w:val="00EE5355"/>
    <w:rsid w:val="00EF0334"/>
    <w:rsid w:val="00EF1C37"/>
    <w:rsid w:val="00EF4D04"/>
    <w:rsid w:val="00EF5246"/>
    <w:rsid w:val="00F020B2"/>
    <w:rsid w:val="00F032D6"/>
    <w:rsid w:val="00F0374D"/>
    <w:rsid w:val="00F03DE6"/>
    <w:rsid w:val="00F07628"/>
    <w:rsid w:val="00F10F03"/>
    <w:rsid w:val="00F114E3"/>
    <w:rsid w:val="00F12377"/>
    <w:rsid w:val="00F12A4F"/>
    <w:rsid w:val="00F2308B"/>
    <w:rsid w:val="00F262A4"/>
    <w:rsid w:val="00F277E2"/>
    <w:rsid w:val="00F32AC8"/>
    <w:rsid w:val="00F367DB"/>
    <w:rsid w:val="00F41025"/>
    <w:rsid w:val="00F576F0"/>
    <w:rsid w:val="00F60E01"/>
    <w:rsid w:val="00F625C8"/>
    <w:rsid w:val="00F626F8"/>
    <w:rsid w:val="00F63479"/>
    <w:rsid w:val="00F63954"/>
    <w:rsid w:val="00F6450A"/>
    <w:rsid w:val="00F64812"/>
    <w:rsid w:val="00F70490"/>
    <w:rsid w:val="00F71350"/>
    <w:rsid w:val="00F73455"/>
    <w:rsid w:val="00F740E1"/>
    <w:rsid w:val="00F753A0"/>
    <w:rsid w:val="00F771F8"/>
    <w:rsid w:val="00F81147"/>
    <w:rsid w:val="00F8132B"/>
    <w:rsid w:val="00F8156B"/>
    <w:rsid w:val="00F865E1"/>
    <w:rsid w:val="00F86634"/>
    <w:rsid w:val="00F86902"/>
    <w:rsid w:val="00F921DA"/>
    <w:rsid w:val="00F93450"/>
    <w:rsid w:val="00F970DF"/>
    <w:rsid w:val="00F97D41"/>
    <w:rsid w:val="00FA7EE0"/>
    <w:rsid w:val="00FB11F2"/>
    <w:rsid w:val="00FB17F7"/>
    <w:rsid w:val="00FB2AC1"/>
    <w:rsid w:val="00FB2E87"/>
    <w:rsid w:val="00FB3A56"/>
    <w:rsid w:val="00FB7893"/>
    <w:rsid w:val="00FC00D5"/>
    <w:rsid w:val="00FC06E2"/>
    <w:rsid w:val="00FC2BE9"/>
    <w:rsid w:val="00FC5E0B"/>
    <w:rsid w:val="00FC691D"/>
    <w:rsid w:val="00FC6BB4"/>
    <w:rsid w:val="00FD6F15"/>
    <w:rsid w:val="00FD73AB"/>
    <w:rsid w:val="00FE2454"/>
    <w:rsid w:val="00FE3F50"/>
    <w:rsid w:val="00FE5228"/>
    <w:rsid w:val="00FE76ED"/>
    <w:rsid w:val="00FF4A01"/>
    <w:rsid w:val="00FF50B1"/>
    <w:rsid w:val="00FF58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0676D-C708-49F6-B8C4-6F6B7A85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6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D6118"/>
    <w:pPr>
      <w:tabs>
        <w:tab w:val="center" w:pos="4252"/>
        <w:tab w:val="right" w:pos="8504"/>
      </w:tabs>
    </w:pPr>
  </w:style>
  <w:style w:type="character" w:customStyle="1" w:styleId="PiedepginaCar">
    <w:name w:val="Pie de página Car"/>
    <w:basedOn w:val="Fuentedeprrafopredeter"/>
    <w:link w:val="Piedepgina"/>
    <w:uiPriority w:val="99"/>
    <w:rsid w:val="001D6118"/>
    <w:rPr>
      <w:rFonts w:ascii="Times New Roman" w:eastAsia="Times New Roman" w:hAnsi="Times New Roman" w:cs="Times New Roman"/>
      <w:sz w:val="24"/>
      <w:szCs w:val="24"/>
      <w:lang w:val="es-ES" w:eastAsia="es-ES"/>
    </w:rPr>
  </w:style>
  <w:style w:type="character" w:styleId="Nmerodepgina">
    <w:name w:val="page number"/>
    <w:uiPriority w:val="99"/>
    <w:rsid w:val="001D6118"/>
    <w:rPr>
      <w:rFonts w:cs="Times New Roman"/>
    </w:rPr>
  </w:style>
  <w:style w:type="character" w:styleId="Refdecomentario">
    <w:name w:val="annotation reference"/>
    <w:basedOn w:val="Fuentedeprrafopredeter"/>
    <w:uiPriority w:val="99"/>
    <w:semiHidden/>
    <w:unhideWhenUsed/>
    <w:rsid w:val="00370011"/>
    <w:rPr>
      <w:sz w:val="16"/>
      <w:szCs w:val="16"/>
    </w:rPr>
  </w:style>
  <w:style w:type="paragraph" w:styleId="Textocomentario">
    <w:name w:val="annotation text"/>
    <w:basedOn w:val="Normal"/>
    <w:link w:val="TextocomentarioCar"/>
    <w:uiPriority w:val="99"/>
    <w:semiHidden/>
    <w:unhideWhenUsed/>
    <w:rsid w:val="00370011"/>
    <w:rPr>
      <w:sz w:val="20"/>
      <w:szCs w:val="20"/>
    </w:rPr>
  </w:style>
  <w:style w:type="character" w:customStyle="1" w:styleId="TextocomentarioCar">
    <w:name w:val="Texto comentario Car"/>
    <w:basedOn w:val="Fuentedeprrafopredeter"/>
    <w:link w:val="Textocomentario"/>
    <w:uiPriority w:val="99"/>
    <w:semiHidden/>
    <w:rsid w:val="0037001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70011"/>
    <w:rPr>
      <w:b/>
      <w:bCs/>
    </w:rPr>
  </w:style>
  <w:style w:type="character" w:customStyle="1" w:styleId="AsuntodelcomentarioCar">
    <w:name w:val="Asunto del comentario Car"/>
    <w:basedOn w:val="TextocomentarioCar"/>
    <w:link w:val="Asuntodelcomentario"/>
    <w:uiPriority w:val="99"/>
    <w:semiHidden/>
    <w:rsid w:val="0037001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70011"/>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011"/>
    <w:rPr>
      <w:rFonts w:ascii="Tahoma" w:eastAsia="Times New Roman" w:hAnsi="Tahoma" w:cs="Tahoma"/>
      <w:sz w:val="16"/>
      <w:szCs w:val="16"/>
      <w:lang w:val="es-ES" w:eastAsia="es-ES"/>
    </w:rPr>
  </w:style>
  <w:style w:type="paragraph" w:customStyle="1" w:styleId="cm403">
    <w:name w:val="cm403"/>
    <w:basedOn w:val="Normal"/>
    <w:rsid w:val="009F21C4"/>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5641">
      <w:bodyDiv w:val="1"/>
      <w:marLeft w:val="0"/>
      <w:marRight w:val="0"/>
      <w:marTop w:val="0"/>
      <w:marBottom w:val="0"/>
      <w:divBdr>
        <w:top w:val="none" w:sz="0" w:space="0" w:color="auto"/>
        <w:left w:val="none" w:sz="0" w:space="0" w:color="auto"/>
        <w:bottom w:val="none" w:sz="0" w:space="0" w:color="auto"/>
        <w:right w:val="none" w:sz="0" w:space="0" w:color="auto"/>
      </w:divBdr>
    </w:div>
    <w:div w:id="47148558">
      <w:bodyDiv w:val="1"/>
      <w:marLeft w:val="0"/>
      <w:marRight w:val="0"/>
      <w:marTop w:val="0"/>
      <w:marBottom w:val="0"/>
      <w:divBdr>
        <w:top w:val="none" w:sz="0" w:space="0" w:color="auto"/>
        <w:left w:val="none" w:sz="0" w:space="0" w:color="auto"/>
        <w:bottom w:val="none" w:sz="0" w:space="0" w:color="auto"/>
        <w:right w:val="none" w:sz="0" w:space="0" w:color="auto"/>
      </w:divBdr>
    </w:div>
    <w:div w:id="65736636">
      <w:bodyDiv w:val="1"/>
      <w:marLeft w:val="0"/>
      <w:marRight w:val="0"/>
      <w:marTop w:val="0"/>
      <w:marBottom w:val="0"/>
      <w:divBdr>
        <w:top w:val="none" w:sz="0" w:space="0" w:color="auto"/>
        <w:left w:val="none" w:sz="0" w:space="0" w:color="auto"/>
        <w:bottom w:val="none" w:sz="0" w:space="0" w:color="auto"/>
        <w:right w:val="none" w:sz="0" w:space="0" w:color="auto"/>
      </w:divBdr>
    </w:div>
    <w:div w:id="80376974">
      <w:bodyDiv w:val="1"/>
      <w:marLeft w:val="0"/>
      <w:marRight w:val="0"/>
      <w:marTop w:val="0"/>
      <w:marBottom w:val="0"/>
      <w:divBdr>
        <w:top w:val="none" w:sz="0" w:space="0" w:color="auto"/>
        <w:left w:val="none" w:sz="0" w:space="0" w:color="auto"/>
        <w:bottom w:val="none" w:sz="0" w:space="0" w:color="auto"/>
        <w:right w:val="none" w:sz="0" w:space="0" w:color="auto"/>
      </w:divBdr>
    </w:div>
    <w:div w:id="109204346">
      <w:bodyDiv w:val="1"/>
      <w:marLeft w:val="0"/>
      <w:marRight w:val="0"/>
      <w:marTop w:val="0"/>
      <w:marBottom w:val="0"/>
      <w:divBdr>
        <w:top w:val="none" w:sz="0" w:space="0" w:color="auto"/>
        <w:left w:val="none" w:sz="0" w:space="0" w:color="auto"/>
        <w:bottom w:val="none" w:sz="0" w:space="0" w:color="auto"/>
        <w:right w:val="none" w:sz="0" w:space="0" w:color="auto"/>
      </w:divBdr>
    </w:div>
    <w:div w:id="130709107">
      <w:bodyDiv w:val="1"/>
      <w:marLeft w:val="0"/>
      <w:marRight w:val="0"/>
      <w:marTop w:val="0"/>
      <w:marBottom w:val="0"/>
      <w:divBdr>
        <w:top w:val="none" w:sz="0" w:space="0" w:color="auto"/>
        <w:left w:val="none" w:sz="0" w:space="0" w:color="auto"/>
        <w:bottom w:val="none" w:sz="0" w:space="0" w:color="auto"/>
        <w:right w:val="none" w:sz="0" w:space="0" w:color="auto"/>
      </w:divBdr>
    </w:div>
    <w:div w:id="133841442">
      <w:bodyDiv w:val="1"/>
      <w:marLeft w:val="0"/>
      <w:marRight w:val="0"/>
      <w:marTop w:val="0"/>
      <w:marBottom w:val="0"/>
      <w:divBdr>
        <w:top w:val="none" w:sz="0" w:space="0" w:color="auto"/>
        <w:left w:val="none" w:sz="0" w:space="0" w:color="auto"/>
        <w:bottom w:val="none" w:sz="0" w:space="0" w:color="auto"/>
        <w:right w:val="none" w:sz="0" w:space="0" w:color="auto"/>
      </w:divBdr>
    </w:div>
    <w:div w:id="158664206">
      <w:bodyDiv w:val="1"/>
      <w:marLeft w:val="0"/>
      <w:marRight w:val="0"/>
      <w:marTop w:val="0"/>
      <w:marBottom w:val="0"/>
      <w:divBdr>
        <w:top w:val="none" w:sz="0" w:space="0" w:color="auto"/>
        <w:left w:val="none" w:sz="0" w:space="0" w:color="auto"/>
        <w:bottom w:val="none" w:sz="0" w:space="0" w:color="auto"/>
        <w:right w:val="none" w:sz="0" w:space="0" w:color="auto"/>
      </w:divBdr>
    </w:div>
    <w:div w:id="184103737">
      <w:bodyDiv w:val="1"/>
      <w:marLeft w:val="0"/>
      <w:marRight w:val="0"/>
      <w:marTop w:val="0"/>
      <w:marBottom w:val="0"/>
      <w:divBdr>
        <w:top w:val="none" w:sz="0" w:space="0" w:color="auto"/>
        <w:left w:val="none" w:sz="0" w:space="0" w:color="auto"/>
        <w:bottom w:val="none" w:sz="0" w:space="0" w:color="auto"/>
        <w:right w:val="none" w:sz="0" w:space="0" w:color="auto"/>
      </w:divBdr>
    </w:div>
    <w:div w:id="207912535">
      <w:bodyDiv w:val="1"/>
      <w:marLeft w:val="0"/>
      <w:marRight w:val="0"/>
      <w:marTop w:val="0"/>
      <w:marBottom w:val="0"/>
      <w:divBdr>
        <w:top w:val="none" w:sz="0" w:space="0" w:color="auto"/>
        <w:left w:val="none" w:sz="0" w:space="0" w:color="auto"/>
        <w:bottom w:val="none" w:sz="0" w:space="0" w:color="auto"/>
        <w:right w:val="none" w:sz="0" w:space="0" w:color="auto"/>
      </w:divBdr>
    </w:div>
    <w:div w:id="231046716">
      <w:bodyDiv w:val="1"/>
      <w:marLeft w:val="0"/>
      <w:marRight w:val="0"/>
      <w:marTop w:val="0"/>
      <w:marBottom w:val="0"/>
      <w:divBdr>
        <w:top w:val="none" w:sz="0" w:space="0" w:color="auto"/>
        <w:left w:val="none" w:sz="0" w:space="0" w:color="auto"/>
        <w:bottom w:val="none" w:sz="0" w:space="0" w:color="auto"/>
        <w:right w:val="none" w:sz="0" w:space="0" w:color="auto"/>
      </w:divBdr>
    </w:div>
    <w:div w:id="236718768">
      <w:bodyDiv w:val="1"/>
      <w:marLeft w:val="0"/>
      <w:marRight w:val="0"/>
      <w:marTop w:val="0"/>
      <w:marBottom w:val="0"/>
      <w:divBdr>
        <w:top w:val="none" w:sz="0" w:space="0" w:color="auto"/>
        <w:left w:val="none" w:sz="0" w:space="0" w:color="auto"/>
        <w:bottom w:val="none" w:sz="0" w:space="0" w:color="auto"/>
        <w:right w:val="none" w:sz="0" w:space="0" w:color="auto"/>
      </w:divBdr>
    </w:div>
    <w:div w:id="239565734">
      <w:bodyDiv w:val="1"/>
      <w:marLeft w:val="0"/>
      <w:marRight w:val="0"/>
      <w:marTop w:val="0"/>
      <w:marBottom w:val="0"/>
      <w:divBdr>
        <w:top w:val="none" w:sz="0" w:space="0" w:color="auto"/>
        <w:left w:val="none" w:sz="0" w:space="0" w:color="auto"/>
        <w:bottom w:val="none" w:sz="0" w:space="0" w:color="auto"/>
        <w:right w:val="none" w:sz="0" w:space="0" w:color="auto"/>
      </w:divBdr>
    </w:div>
    <w:div w:id="244606825">
      <w:bodyDiv w:val="1"/>
      <w:marLeft w:val="0"/>
      <w:marRight w:val="0"/>
      <w:marTop w:val="0"/>
      <w:marBottom w:val="0"/>
      <w:divBdr>
        <w:top w:val="none" w:sz="0" w:space="0" w:color="auto"/>
        <w:left w:val="none" w:sz="0" w:space="0" w:color="auto"/>
        <w:bottom w:val="none" w:sz="0" w:space="0" w:color="auto"/>
        <w:right w:val="none" w:sz="0" w:space="0" w:color="auto"/>
      </w:divBdr>
    </w:div>
    <w:div w:id="259527440">
      <w:bodyDiv w:val="1"/>
      <w:marLeft w:val="0"/>
      <w:marRight w:val="0"/>
      <w:marTop w:val="0"/>
      <w:marBottom w:val="0"/>
      <w:divBdr>
        <w:top w:val="none" w:sz="0" w:space="0" w:color="auto"/>
        <w:left w:val="none" w:sz="0" w:space="0" w:color="auto"/>
        <w:bottom w:val="none" w:sz="0" w:space="0" w:color="auto"/>
        <w:right w:val="none" w:sz="0" w:space="0" w:color="auto"/>
      </w:divBdr>
    </w:div>
    <w:div w:id="291789829">
      <w:bodyDiv w:val="1"/>
      <w:marLeft w:val="0"/>
      <w:marRight w:val="0"/>
      <w:marTop w:val="0"/>
      <w:marBottom w:val="0"/>
      <w:divBdr>
        <w:top w:val="none" w:sz="0" w:space="0" w:color="auto"/>
        <w:left w:val="none" w:sz="0" w:space="0" w:color="auto"/>
        <w:bottom w:val="none" w:sz="0" w:space="0" w:color="auto"/>
        <w:right w:val="none" w:sz="0" w:space="0" w:color="auto"/>
      </w:divBdr>
    </w:div>
    <w:div w:id="294681019">
      <w:bodyDiv w:val="1"/>
      <w:marLeft w:val="0"/>
      <w:marRight w:val="0"/>
      <w:marTop w:val="0"/>
      <w:marBottom w:val="0"/>
      <w:divBdr>
        <w:top w:val="none" w:sz="0" w:space="0" w:color="auto"/>
        <w:left w:val="none" w:sz="0" w:space="0" w:color="auto"/>
        <w:bottom w:val="none" w:sz="0" w:space="0" w:color="auto"/>
        <w:right w:val="none" w:sz="0" w:space="0" w:color="auto"/>
      </w:divBdr>
    </w:div>
    <w:div w:id="327252480">
      <w:bodyDiv w:val="1"/>
      <w:marLeft w:val="0"/>
      <w:marRight w:val="0"/>
      <w:marTop w:val="0"/>
      <w:marBottom w:val="0"/>
      <w:divBdr>
        <w:top w:val="none" w:sz="0" w:space="0" w:color="auto"/>
        <w:left w:val="none" w:sz="0" w:space="0" w:color="auto"/>
        <w:bottom w:val="none" w:sz="0" w:space="0" w:color="auto"/>
        <w:right w:val="none" w:sz="0" w:space="0" w:color="auto"/>
      </w:divBdr>
    </w:div>
    <w:div w:id="348526029">
      <w:bodyDiv w:val="1"/>
      <w:marLeft w:val="0"/>
      <w:marRight w:val="0"/>
      <w:marTop w:val="0"/>
      <w:marBottom w:val="0"/>
      <w:divBdr>
        <w:top w:val="none" w:sz="0" w:space="0" w:color="auto"/>
        <w:left w:val="none" w:sz="0" w:space="0" w:color="auto"/>
        <w:bottom w:val="none" w:sz="0" w:space="0" w:color="auto"/>
        <w:right w:val="none" w:sz="0" w:space="0" w:color="auto"/>
      </w:divBdr>
    </w:div>
    <w:div w:id="404257053">
      <w:bodyDiv w:val="1"/>
      <w:marLeft w:val="0"/>
      <w:marRight w:val="0"/>
      <w:marTop w:val="0"/>
      <w:marBottom w:val="0"/>
      <w:divBdr>
        <w:top w:val="none" w:sz="0" w:space="0" w:color="auto"/>
        <w:left w:val="none" w:sz="0" w:space="0" w:color="auto"/>
        <w:bottom w:val="none" w:sz="0" w:space="0" w:color="auto"/>
        <w:right w:val="none" w:sz="0" w:space="0" w:color="auto"/>
      </w:divBdr>
    </w:div>
    <w:div w:id="425880849">
      <w:bodyDiv w:val="1"/>
      <w:marLeft w:val="0"/>
      <w:marRight w:val="0"/>
      <w:marTop w:val="0"/>
      <w:marBottom w:val="0"/>
      <w:divBdr>
        <w:top w:val="none" w:sz="0" w:space="0" w:color="auto"/>
        <w:left w:val="none" w:sz="0" w:space="0" w:color="auto"/>
        <w:bottom w:val="none" w:sz="0" w:space="0" w:color="auto"/>
        <w:right w:val="none" w:sz="0" w:space="0" w:color="auto"/>
      </w:divBdr>
    </w:div>
    <w:div w:id="443112642">
      <w:bodyDiv w:val="1"/>
      <w:marLeft w:val="0"/>
      <w:marRight w:val="0"/>
      <w:marTop w:val="0"/>
      <w:marBottom w:val="0"/>
      <w:divBdr>
        <w:top w:val="none" w:sz="0" w:space="0" w:color="auto"/>
        <w:left w:val="none" w:sz="0" w:space="0" w:color="auto"/>
        <w:bottom w:val="none" w:sz="0" w:space="0" w:color="auto"/>
        <w:right w:val="none" w:sz="0" w:space="0" w:color="auto"/>
      </w:divBdr>
    </w:div>
    <w:div w:id="456028768">
      <w:bodyDiv w:val="1"/>
      <w:marLeft w:val="0"/>
      <w:marRight w:val="0"/>
      <w:marTop w:val="0"/>
      <w:marBottom w:val="0"/>
      <w:divBdr>
        <w:top w:val="none" w:sz="0" w:space="0" w:color="auto"/>
        <w:left w:val="none" w:sz="0" w:space="0" w:color="auto"/>
        <w:bottom w:val="none" w:sz="0" w:space="0" w:color="auto"/>
        <w:right w:val="none" w:sz="0" w:space="0" w:color="auto"/>
      </w:divBdr>
    </w:div>
    <w:div w:id="468599396">
      <w:bodyDiv w:val="1"/>
      <w:marLeft w:val="0"/>
      <w:marRight w:val="0"/>
      <w:marTop w:val="0"/>
      <w:marBottom w:val="0"/>
      <w:divBdr>
        <w:top w:val="none" w:sz="0" w:space="0" w:color="auto"/>
        <w:left w:val="none" w:sz="0" w:space="0" w:color="auto"/>
        <w:bottom w:val="none" w:sz="0" w:space="0" w:color="auto"/>
        <w:right w:val="none" w:sz="0" w:space="0" w:color="auto"/>
      </w:divBdr>
    </w:div>
    <w:div w:id="470178707">
      <w:bodyDiv w:val="1"/>
      <w:marLeft w:val="0"/>
      <w:marRight w:val="0"/>
      <w:marTop w:val="0"/>
      <w:marBottom w:val="0"/>
      <w:divBdr>
        <w:top w:val="none" w:sz="0" w:space="0" w:color="auto"/>
        <w:left w:val="none" w:sz="0" w:space="0" w:color="auto"/>
        <w:bottom w:val="none" w:sz="0" w:space="0" w:color="auto"/>
        <w:right w:val="none" w:sz="0" w:space="0" w:color="auto"/>
      </w:divBdr>
    </w:div>
    <w:div w:id="506868806">
      <w:bodyDiv w:val="1"/>
      <w:marLeft w:val="0"/>
      <w:marRight w:val="0"/>
      <w:marTop w:val="0"/>
      <w:marBottom w:val="0"/>
      <w:divBdr>
        <w:top w:val="none" w:sz="0" w:space="0" w:color="auto"/>
        <w:left w:val="none" w:sz="0" w:space="0" w:color="auto"/>
        <w:bottom w:val="none" w:sz="0" w:space="0" w:color="auto"/>
        <w:right w:val="none" w:sz="0" w:space="0" w:color="auto"/>
      </w:divBdr>
    </w:div>
    <w:div w:id="527377827">
      <w:bodyDiv w:val="1"/>
      <w:marLeft w:val="0"/>
      <w:marRight w:val="0"/>
      <w:marTop w:val="0"/>
      <w:marBottom w:val="0"/>
      <w:divBdr>
        <w:top w:val="none" w:sz="0" w:space="0" w:color="auto"/>
        <w:left w:val="none" w:sz="0" w:space="0" w:color="auto"/>
        <w:bottom w:val="none" w:sz="0" w:space="0" w:color="auto"/>
        <w:right w:val="none" w:sz="0" w:space="0" w:color="auto"/>
      </w:divBdr>
    </w:div>
    <w:div w:id="535386064">
      <w:bodyDiv w:val="1"/>
      <w:marLeft w:val="0"/>
      <w:marRight w:val="0"/>
      <w:marTop w:val="0"/>
      <w:marBottom w:val="0"/>
      <w:divBdr>
        <w:top w:val="none" w:sz="0" w:space="0" w:color="auto"/>
        <w:left w:val="none" w:sz="0" w:space="0" w:color="auto"/>
        <w:bottom w:val="none" w:sz="0" w:space="0" w:color="auto"/>
        <w:right w:val="none" w:sz="0" w:space="0" w:color="auto"/>
      </w:divBdr>
    </w:div>
    <w:div w:id="536047670">
      <w:bodyDiv w:val="1"/>
      <w:marLeft w:val="0"/>
      <w:marRight w:val="0"/>
      <w:marTop w:val="0"/>
      <w:marBottom w:val="0"/>
      <w:divBdr>
        <w:top w:val="none" w:sz="0" w:space="0" w:color="auto"/>
        <w:left w:val="none" w:sz="0" w:space="0" w:color="auto"/>
        <w:bottom w:val="none" w:sz="0" w:space="0" w:color="auto"/>
        <w:right w:val="none" w:sz="0" w:space="0" w:color="auto"/>
      </w:divBdr>
    </w:div>
    <w:div w:id="537280745">
      <w:bodyDiv w:val="1"/>
      <w:marLeft w:val="0"/>
      <w:marRight w:val="0"/>
      <w:marTop w:val="0"/>
      <w:marBottom w:val="0"/>
      <w:divBdr>
        <w:top w:val="none" w:sz="0" w:space="0" w:color="auto"/>
        <w:left w:val="none" w:sz="0" w:space="0" w:color="auto"/>
        <w:bottom w:val="none" w:sz="0" w:space="0" w:color="auto"/>
        <w:right w:val="none" w:sz="0" w:space="0" w:color="auto"/>
      </w:divBdr>
    </w:div>
    <w:div w:id="546072061">
      <w:bodyDiv w:val="1"/>
      <w:marLeft w:val="0"/>
      <w:marRight w:val="0"/>
      <w:marTop w:val="0"/>
      <w:marBottom w:val="0"/>
      <w:divBdr>
        <w:top w:val="none" w:sz="0" w:space="0" w:color="auto"/>
        <w:left w:val="none" w:sz="0" w:space="0" w:color="auto"/>
        <w:bottom w:val="none" w:sz="0" w:space="0" w:color="auto"/>
        <w:right w:val="none" w:sz="0" w:space="0" w:color="auto"/>
      </w:divBdr>
    </w:div>
    <w:div w:id="553930334">
      <w:bodyDiv w:val="1"/>
      <w:marLeft w:val="0"/>
      <w:marRight w:val="0"/>
      <w:marTop w:val="0"/>
      <w:marBottom w:val="0"/>
      <w:divBdr>
        <w:top w:val="none" w:sz="0" w:space="0" w:color="auto"/>
        <w:left w:val="none" w:sz="0" w:space="0" w:color="auto"/>
        <w:bottom w:val="none" w:sz="0" w:space="0" w:color="auto"/>
        <w:right w:val="none" w:sz="0" w:space="0" w:color="auto"/>
      </w:divBdr>
    </w:div>
    <w:div w:id="570622737">
      <w:bodyDiv w:val="1"/>
      <w:marLeft w:val="0"/>
      <w:marRight w:val="0"/>
      <w:marTop w:val="0"/>
      <w:marBottom w:val="0"/>
      <w:divBdr>
        <w:top w:val="none" w:sz="0" w:space="0" w:color="auto"/>
        <w:left w:val="none" w:sz="0" w:space="0" w:color="auto"/>
        <w:bottom w:val="none" w:sz="0" w:space="0" w:color="auto"/>
        <w:right w:val="none" w:sz="0" w:space="0" w:color="auto"/>
      </w:divBdr>
    </w:div>
    <w:div w:id="591208740">
      <w:bodyDiv w:val="1"/>
      <w:marLeft w:val="0"/>
      <w:marRight w:val="0"/>
      <w:marTop w:val="0"/>
      <w:marBottom w:val="0"/>
      <w:divBdr>
        <w:top w:val="none" w:sz="0" w:space="0" w:color="auto"/>
        <w:left w:val="none" w:sz="0" w:space="0" w:color="auto"/>
        <w:bottom w:val="none" w:sz="0" w:space="0" w:color="auto"/>
        <w:right w:val="none" w:sz="0" w:space="0" w:color="auto"/>
      </w:divBdr>
    </w:div>
    <w:div w:id="595940482">
      <w:bodyDiv w:val="1"/>
      <w:marLeft w:val="0"/>
      <w:marRight w:val="0"/>
      <w:marTop w:val="0"/>
      <w:marBottom w:val="0"/>
      <w:divBdr>
        <w:top w:val="none" w:sz="0" w:space="0" w:color="auto"/>
        <w:left w:val="none" w:sz="0" w:space="0" w:color="auto"/>
        <w:bottom w:val="none" w:sz="0" w:space="0" w:color="auto"/>
        <w:right w:val="none" w:sz="0" w:space="0" w:color="auto"/>
      </w:divBdr>
    </w:div>
    <w:div w:id="606885692">
      <w:bodyDiv w:val="1"/>
      <w:marLeft w:val="0"/>
      <w:marRight w:val="0"/>
      <w:marTop w:val="0"/>
      <w:marBottom w:val="0"/>
      <w:divBdr>
        <w:top w:val="none" w:sz="0" w:space="0" w:color="auto"/>
        <w:left w:val="none" w:sz="0" w:space="0" w:color="auto"/>
        <w:bottom w:val="none" w:sz="0" w:space="0" w:color="auto"/>
        <w:right w:val="none" w:sz="0" w:space="0" w:color="auto"/>
      </w:divBdr>
    </w:div>
    <w:div w:id="632098992">
      <w:bodyDiv w:val="1"/>
      <w:marLeft w:val="0"/>
      <w:marRight w:val="0"/>
      <w:marTop w:val="0"/>
      <w:marBottom w:val="0"/>
      <w:divBdr>
        <w:top w:val="none" w:sz="0" w:space="0" w:color="auto"/>
        <w:left w:val="none" w:sz="0" w:space="0" w:color="auto"/>
        <w:bottom w:val="none" w:sz="0" w:space="0" w:color="auto"/>
        <w:right w:val="none" w:sz="0" w:space="0" w:color="auto"/>
      </w:divBdr>
    </w:div>
    <w:div w:id="634721347">
      <w:bodyDiv w:val="1"/>
      <w:marLeft w:val="0"/>
      <w:marRight w:val="0"/>
      <w:marTop w:val="0"/>
      <w:marBottom w:val="0"/>
      <w:divBdr>
        <w:top w:val="none" w:sz="0" w:space="0" w:color="auto"/>
        <w:left w:val="none" w:sz="0" w:space="0" w:color="auto"/>
        <w:bottom w:val="none" w:sz="0" w:space="0" w:color="auto"/>
        <w:right w:val="none" w:sz="0" w:space="0" w:color="auto"/>
      </w:divBdr>
    </w:div>
    <w:div w:id="644163845">
      <w:bodyDiv w:val="1"/>
      <w:marLeft w:val="0"/>
      <w:marRight w:val="0"/>
      <w:marTop w:val="0"/>
      <w:marBottom w:val="0"/>
      <w:divBdr>
        <w:top w:val="none" w:sz="0" w:space="0" w:color="auto"/>
        <w:left w:val="none" w:sz="0" w:space="0" w:color="auto"/>
        <w:bottom w:val="none" w:sz="0" w:space="0" w:color="auto"/>
        <w:right w:val="none" w:sz="0" w:space="0" w:color="auto"/>
      </w:divBdr>
    </w:div>
    <w:div w:id="654725398">
      <w:bodyDiv w:val="1"/>
      <w:marLeft w:val="0"/>
      <w:marRight w:val="0"/>
      <w:marTop w:val="0"/>
      <w:marBottom w:val="0"/>
      <w:divBdr>
        <w:top w:val="none" w:sz="0" w:space="0" w:color="auto"/>
        <w:left w:val="none" w:sz="0" w:space="0" w:color="auto"/>
        <w:bottom w:val="none" w:sz="0" w:space="0" w:color="auto"/>
        <w:right w:val="none" w:sz="0" w:space="0" w:color="auto"/>
      </w:divBdr>
    </w:div>
    <w:div w:id="656298406">
      <w:bodyDiv w:val="1"/>
      <w:marLeft w:val="0"/>
      <w:marRight w:val="0"/>
      <w:marTop w:val="0"/>
      <w:marBottom w:val="0"/>
      <w:divBdr>
        <w:top w:val="none" w:sz="0" w:space="0" w:color="auto"/>
        <w:left w:val="none" w:sz="0" w:space="0" w:color="auto"/>
        <w:bottom w:val="none" w:sz="0" w:space="0" w:color="auto"/>
        <w:right w:val="none" w:sz="0" w:space="0" w:color="auto"/>
      </w:divBdr>
    </w:div>
    <w:div w:id="692920507">
      <w:bodyDiv w:val="1"/>
      <w:marLeft w:val="0"/>
      <w:marRight w:val="0"/>
      <w:marTop w:val="0"/>
      <w:marBottom w:val="0"/>
      <w:divBdr>
        <w:top w:val="none" w:sz="0" w:space="0" w:color="auto"/>
        <w:left w:val="none" w:sz="0" w:space="0" w:color="auto"/>
        <w:bottom w:val="none" w:sz="0" w:space="0" w:color="auto"/>
        <w:right w:val="none" w:sz="0" w:space="0" w:color="auto"/>
      </w:divBdr>
    </w:div>
    <w:div w:id="700127553">
      <w:bodyDiv w:val="1"/>
      <w:marLeft w:val="0"/>
      <w:marRight w:val="0"/>
      <w:marTop w:val="0"/>
      <w:marBottom w:val="0"/>
      <w:divBdr>
        <w:top w:val="none" w:sz="0" w:space="0" w:color="auto"/>
        <w:left w:val="none" w:sz="0" w:space="0" w:color="auto"/>
        <w:bottom w:val="none" w:sz="0" w:space="0" w:color="auto"/>
        <w:right w:val="none" w:sz="0" w:space="0" w:color="auto"/>
      </w:divBdr>
    </w:div>
    <w:div w:id="703404076">
      <w:bodyDiv w:val="1"/>
      <w:marLeft w:val="0"/>
      <w:marRight w:val="0"/>
      <w:marTop w:val="0"/>
      <w:marBottom w:val="0"/>
      <w:divBdr>
        <w:top w:val="none" w:sz="0" w:space="0" w:color="auto"/>
        <w:left w:val="none" w:sz="0" w:space="0" w:color="auto"/>
        <w:bottom w:val="none" w:sz="0" w:space="0" w:color="auto"/>
        <w:right w:val="none" w:sz="0" w:space="0" w:color="auto"/>
      </w:divBdr>
    </w:div>
    <w:div w:id="705063200">
      <w:bodyDiv w:val="1"/>
      <w:marLeft w:val="0"/>
      <w:marRight w:val="0"/>
      <w:marTop w:val="0"/>
      <w:marBottom w:val="0"/>
      <w:divBdr>
        <w:top w:val="none" w:sz="0" w:space="0" w:color="auto"/>
        <w:left w:val="none" w:sz="0" w:space="0" w:color="auto"/>
        <w:bottom w:val="none" w:sz="0" w:space="0" w:color="auto"/>
        <w:right w:val="none" w:sz="0" w:space="0" w:color="auto"/>
      </w:divBdr>
    </w:div>
    <w:div w:id="707294949">
      <w:bodyDiv w:val="1"/>
      <w:marLeft w:val="0"/>
      <w:marRight w:val="0"/>
      <w:marTop w:val="0"/>
      <w:marBottom w:val="0"/>
      <w:divBdr>
        <w:top w:val="none" w:sz="0" w:space="0" w:color="auto"/>
        <w:left w:val="none" w:sz="0" w:space="0" w:color="auto"/>
        <w:bottom w:val="none" w:sz="0" w:space="0" w:color="auto"/>
        <w:right w:val="none" w:sz="0" w:space="0" w:color="auto"/>
      </w:divBdr>
    </w:div>
    <w:div w:id="716198359">
      <w:bodyDiv w:val="1"/>
      <w:marLeft w:val="0"/>
      <w:marRight w:val="0"/>
      <w:marTop w:val="0"/>
      <w:marBottom w:val="0"/>
      <w:divBdr>
        <w:top w:val="none" w:sz="0" w:space="0" w:color="auto"/>
        <w:left w:val="none" w:sz="0" w:space="0" w:color="auto"/>
        <w:bottom w:val="none" w:sz="0" w:space="0" w:color="auto"/>
        <w:right w:val="none" w:sz="0" w:space="0" w:color="auto"/>
      </w:divBdr>
    </w:div>
    <w:div w:id="739056200">
      <w:bodyDiv w:val="1"/>
      <w:marLeft w:val="0"/>
      <w:marRight w:val="0"/>
      <w:marTop w:val="0"/>
      <w:marBottom w:val="0"/>
      <w:divBdr>
        <w:top w:val="none" w:sz="0" w:space="0" w:color="auto"/>
        <w:left w:val="none" w:sz="0" w:space="0" w:color="auto"/>
        <w:bottom w:val="none" w:sz="0" w:space="0" w:color="auto"/>
        <w:right w:val="none" w:sz="0" w:space="0" w:color="auto"/>
      </w:divBdr>
    </w:div>
    <w:div w:id="765156814">
      <w:bodyDiv w:val="1"/>
      <w:marLeft w:val="0"/>
      <w:marRight w:val="0"/>
      <w:marTop w:val="0"/>
      <w:marBottom w:val="0"/>
      <w:divBdr>
        <w:top w:val="none" w:sz="0" w:space="0" w:color="auto"/>
        <w:left w:val="none" w:sz="0" w:space="0" w:color="auto"/>
        <w:bottom w:val="none" w:sz="0" w:space="0" w:color="auto"/>
        <w:right w:val="none" w:sz="0" w:space="0" w:color="auto"/>
      </w:divBdr>
    </w:div>
    <w:div w:id="785080822">
      <w:bodyDiv w:val="1"/>
      <w:marLeft w:val="0"/>
      <w:marRight w:val="0"/>
      <w:marTop w:val="0"/>
      <w:marBottom w:val="0"/>
      <w:divBdr>
        <w:top w:val="none" w:sz="0" w:space="0" w:color="auto"/>
        <w:left w:val="none" w:sz="0" w:space="0" w:color="auto"/>
        <w:bottom w:val="none" w:sz="0" w:space="0" w:color="auto"/>
        <w:right w:val="none" w:sz="0" w:space="0" w:color="auto"/>
      </w:divBdr>
    </w:div>
    <w:div w:id="785466653">
      <w:bodyDiv w:val="1"/>
      <w:marLeft w:val="0"/>
      <w:marRight w:val="0"/>
      <w:marTop w:val="0"/>
      <w:marBottom w:val="0"/>
      <w:divBdr>
        <w:top w:val="none" w:sz="0" w:space="0" w:color="auto"/>
        <w:left w:val="none" w:sz="0" w:space="0" w:color="auto"/>
        <w:bottom w:val="none" w:sz="0" w:space="0" w:color="auto"/>
        <w:right w:val="none" w:sz="0" w:space="0" w:color="auto"/>
      </w:divBdr>
    </w:div>
    <w:div w:id="808742707">
      <w:bodyDiv w:val="1"/>
      <w:marLeft w:val="0"/>
      <w:marRight w:val="0"/>
      <w:marTop w:val="0"/>
      <w:marBottom w:val="0"/>
      <w:divBdr>
        <w:top w:val="none" w:sz="0" w:space="0" w:color="auto"/>
        <w:left w:val="none" w:sz="0" w:space="0" w:color="auto"/>
        <w:bottom w:val="none" w:sz="0" w:space="0" w:color="auto"/>
        <w:right w:val="none" w:sz="0" w:space="0" w:color="auto"/>
      </w:divBdr>
    </w:div>
    <w:div w:id="822284202">
      <w:bodyDiv w:val="1"/>
      <w:marLeft w:val="0"/>
      <w:marRight w:val="0"/>
      <w:marTop w:val="0"/>
      <w:marBottom w:val="0"/>
      <w:divBdr>
        <w:top w:val="none" w:sz="0" w:space="0" w:color="auto"/>
        <w:left w:val="none" w:sz="0" w:space="0" w:color="auto"/>
        <w:bottom w:val="none" w:sz="0" w:space="0" w:color="auto"/>
        <w:right w:val="none" w:sz="0" w:space="0" w:color="auto"/>
      </w:divBdr>
    </w:div>
    <w:div w:id="830097228">
      <w:bodyDiv w:val="1"/>
      <w:marLeft w:val="0"/>
      <w:marRight w:val="0"/>
      <w:marTop w:val="0"/>
      <w:marBottom w:val="0"/>
      <w:divBdr>
        <w:top w:val="none" w:sz="0" w:space="0" w:color="auto"/>
        <w:left w:val="none" w:sz="0" w:space="0" w:color="auto"/>
        <w:bottom w:val="none" w:sz="0" w:space="0" w:color="auto"/>
        <w:right w:val="none" w:sz="0" w:space="0" w:color="auto"/>
      </w:divBdr>
    </w:div>
    <w:div w:id="863901119">
      <w:bodyDiv w:val="1"/>
      <w:marLeft w:val="0"/>
      <w:marRight w:val="0"/>
      <w:marTop w:val="0"/>
      <w:marBottom w:val="0"/>
      <w:divBdr>
        <w:top w:val="none" w:sz="0" w:space="0" w:color="auto"/>
        <w:left w:val="none" w:sz="0" w:space="0" w:color="auto"/>
        <w:bottom w:val="none" w:sz="0" w:space="0" w:color="auto"/>
        <w:right w:val="none" w:sz="0" w:space="0" w:color="auto"/>
      </w:divBdr>
    </w:div>
    <w:div w:id="887649581">
      <w:bodyDiv w:val="1"/>
      <w:marLeft w:val="0"/>
      <w:marRight w:val="0"/>
      <w:marTop w:val="0"/>
      <w:marBottom w:val="0"/>
      <w:divBdr>
        <w:top w:val="none" w:sz="0" w:space="0" w:color="auto"/>
        <w:left w:val="none" w:sz="0" w:space="0" w:color="auto"/>
        <w:bottom w:val="none" w:sz="0" w:space="0" w:color="auto"/>
        <w:right w:val="none" w:sz="0" w:space="0" w:color="auto"/>
      </w:divBdr>
    </w:div>
    <w:div w:id="889342333">
      <w:bodyDiv w:val="1"/>
      <w:marLeft w:val="0"/>
      <w:marRight w:val="0"/>
      <w:marTop w:val="0"/>
      <w:marBottom w:val="0"/>
      <w:divBdr>
        <w:top w:val="none" w:sz="0" w:space="0" w:color="auto"/>
        <w:left w:val="none" w:sz="0" w:space="0" w:color="auto"/>
        <w:bottom w:val="none" w:sz="0" w:space="0" w:color="auto"/>
        <w:right w:val="none" w:sz="0" w:space="0" w:color="auto"/>
      </w:divBdr>
    </w:div>
    <w:div w:id="915018573">
      <w:bodyDiv w:val="1"/>
      <w:marLeft w:val="0"/>
      <w:marRight w:val="0"/>
      <w:marTop w:val="0"/>
      <w:marBottom w:val="0"/>
      <w:divBdr>
        <w:top w:val="none" w:sz="0" w:space="0" w:color="auto"/>
        <w:left w:val="none" w:sz="0" w:space="0" w:color="auto"/>
        <w:bottom w:val="none" w:sz="0" w:space="0" w:color="auto"/>
        <w:right w:val="none" w:sz="0" w:space="0" w:color="auto"/>
      </w:divBdr>
    </w:div>
    <w:div w:id="920987024">
      <w:bodyDiv w:val="1"/>
      <w:marLeft w:val="0"/>
      <w:marRight w:val="0"/>
      <w:marTop w:val="0"/>
      <w:marBottom w:val="0"/>
      <w:divBdr>
        <w:top w:val="none" w:sz="0" w:space="0" w:color="auto"/>
        <w:left w:val="none" w:sz="0" w:space="0" w:color="auto"/>
        <w:bottom w:val="none" w:sz="0" w:space="0" w:color="auto"/>
        <w:right w:val="none" w:sz="0" w:space="0" w:color="auto"/>
      </w:divBdr>
    </w:div>
    <w:div w:id="992828454">
      <w:bodyDiv w:val="1"/>
      <w:marLeft w:val="0"/>
      <w:marRight w:val="0"/>
      <w:marTop w:val="0"/>
      <w:marBottom w:val="0"/>
      <w:divBdr>
        <w:top w:val="none" w:sz="0" w:space="0" w:color="auto"/>
        <w:left w:val="none" w:sz="0" w:space="0" w:color="auto"/>
        <w:bottom w:val="none" w:sz="0" w:space="0" w:color="auto"/>
        <w:right w:val="none" w:sz="0" w:space="0" w:color="auto"/>
      </w:divBdr>
    </w:div>
    <w:div w:id="995718538">
      <w:bodyDiv w:val="1"/>
      <w:marLeft w:val="0"/>
      <w:marRight w:val="0"/>
      <w:marTop w:val="0"/>
      <w:marBottom w:val="0"/>
      <w:divBdr>
        <w:top w:val="none" w:sz="0" w:space="0" w:color="auto"/>
        <w:left w:val="none" w:sz="0" w:space="0" w:color="auto"/>
        <w:bottom w:val="none" w:sz="0" w:space="0" w:color="auto"/>
        <w:right w:val="none" w:sz="0" w:space="0" w:color="auto"/>
      </w:divBdr>
    </w:div>
    <w:div w:id="1007907393">
      <w:bodyDiv w:val="1"/>
      <w:marLeft w:val="0"/>
      <w:marRight w:val="0"/>
      <w:marTop w:val="0"/>
      <w:marBottom w:val="0"/>
      <w:divBdr>
        <w:top w:val="none" w:sz="0" w:space="0" w:color="auto"/>
        <w:left w:val="none" w:sz="0" w:space="0" w:color="auto"/>
        <w:bottom w:val="none" w:sz="0" w:space="0" w:color="auto"/>
        <w:right w:val="none" w:sz="0" w:space="0" w:color="auto"/>
      </w:divBdr>
    </w:div>
    <w:div w:id="1071468150">
      <w:bodyDiv w:val="1"/>
      <w:marLeft w:val="0"/>
      <w:marRight w:val="0"/>
      <w:marTop w:val="0"/>
      <w:marBottom w:val="0"/>
      <w:divBdr>
        <w:top w:val="none" w:sz="0" w:space="0" w:color="auto"/>
        <w:left w:val="none" w:sz="0" w:space="0" w:color="auto"/>
        <w:bottom w:val="none" w:sz="0" w:space="0" w:color="auto"/>
        <w:right w:val="none" w:sz="0" w:space="0" w:color="auto"/>
      </w:divBdr>
    </w:div>
    <w:div w:id="1118063920">
      <w:bodyDiv w:val="1"/>
      <w:marLeft w:val="0"/>
      <w:marRight w:val="0"/>
      <w:marTop w:val="0"/>
      <w:marBottom w:val="0"/>
      <w:divBdr>
        <w:top w:val="none" w:sz="0" w:space="0" w:color="auto"/>
        <w:left w:val="none" w:sz="0" w:space="0" w:color="auto"/>
        <w:bottom w:val="none" w:sz="0" w:space="0" w:color="auto"/>
        <w:right w:val="none" w:sz="0" w:space="0" w:color="auto"/>
      </w:divBdr>
    </w:div>
    <w:div w:id="1122116396">
      <w:bodyDiv w:val="1"/>
      <w:marLeft w:val="0"/>
      <w:marRight w:val="0"/>
      <w:marTop w:val="0"/>
      <w:marBottom w:val="0"/>
      <w:divBdr>
        <w:top w:val="none" w:sz="0" w:space="0" w:color="auto"/>
        <w:left w:val="none" w:sz="0" w:space="0" w:color="auto"/>
        <w:bottom w:val="none" w:sz="0" w:space="0" w:color="auto"/>
        <w:right w:val="none" w:sz="0" w:space="0" w:color="auto"/>
      </w:divBdr>
    </w:div>
    <w:div w:id="1127890892">
      <w:bodyDiv w:val="1"/>
      <w:marLeft w:val="0"/>
      <w:marRight w:val="0"/>
      <w:marTop w:val="0"/>
      <w:marBottom w:val="0"/>
      <w:divBdr>
        <w:top w:val="none" w:sz="0" w:space="0" w:color="auto"/>
        <w:left w:val="none" w:sz="0" w:space="0" w:color="auto"/>
        <w:bottom w:val="none" w:sz="0" w:space="0" w:color="auto"/>
        <w:right w:val="none" w:sz="0" w:space="0" w:color="auto"/>
      </w:divBdr>
    </w:div>
    <w:div w:id="1131048084">
      <w:bodyDiv w:val="1"/>
      <w:marLeft w:val="0"/>
      <w:marRight w:val="0"/>
      <w:marTop w:val="0"/>
      <w:marBottom w:val="0"/>
      <w:divBdr>
        <w:top w:val="none" w:sz="0" w:space="0" w:color="auto"/>
        <w:left w:val="none" w:sz="0" w:space="0" w:color="auto"/>
        <w:bottom w:val="none" w:sz="0" w:space="0" w:color="auto"/>
        <w:right w:val="none" w:sz="0" w:space="0" w:color="auto"/>
      </w:divBdr>
    </w:div>
    <w:div w:id="1138373425">
      <w:bodyDiv w:val="1"/>
      <w:marLeft w:val="0"/>
      <w:marRight w:val="0"/>
      <w:marTop w:val="0"/>
      <w:marBottom w:val="0"/>
      <w:divBdr>
        <w:top w:val="none" w:sz="0" w:space="0" w:color="auto"/>
        <w:left w:val="none" w:sz="0" w:space="0" w:color="auto"/>
        <w:bottom w:val="none" w:sz="0" w:space="0" w:color="auto"/>
        <w:right w:val="none" w:sz="0" w:space="0" w:color="auto"/>
      </w:divBdr>
    </w:div>
    <w:div w:id="1138835706">
      <w:bodyDiv w:val="1"/>
      <w:marLeft w:val="0"/>
      <w:marRight w:val="0"/>
      <w:marTop w:val="0"/>
      <w:marBottom w:val="0"/>
      <w:divBdr>
        <w:top w:val="none" w:sz="0" w:space="0" w:color="auto"/>
        <w:left w:val="none" w:sz="0" w:space="0" w:color="auto"/>
        <w:bottom w:val="none" w:sz="0" w:space="0" w:color="auto"/>
        <w:right w:val="none" w:sz="0" w:space="0" w:color="auto"/>
      </w:divBdr>
    </w:div>
    <w:div w:id="1172988656">
      <w:bodyDiv w:val="1"/>
      <w:marLeft w:val="0"/>
      <w:marRight w:val="0"/>
      <w:marTop w:val="0"/>
      <w:marBottom w:val="0"/>
      <w:divBdr>
        <w:top w:val="none" w:sz="0" w:space="0" w:color="auto"/>
        <w:left w:val="none" w:sz="0" w:space="0" w:color="auto"/>
        <w:bottom w:val="none" w:sz="0" w:space="0" w:color="auto"/>
        <w:right w:val="none" w:sz="0" w:space="0" w:color="auto"/>
      </w:divBdr>
    </w:div>
    <w:div w:id="1188174531">
      <w:bodyDiv w:val="1"/>
      <w:marLeft w:val="0"/>
      <w:marRight w:val="0"/>
      <w:marTop w:val="0"/>
      <w:marBottom w:val="0"/>
      <w:divBdr>
        <w:top w:val="none" w:sz="0" w:space="0" w:color="auto"/>
        <w:left w:val="none" w:sz="0" w:space="0" w:color="auto"/>
        <w:bottom w:val="none" w:sz="0" w:space="0" w:color="auto"/>
        <w:right w:val="none" w:sz="0" w:space="0" w:color="auto"/>
      </w:divBdr>
    </w:div>
    <w:div w:id="1227109165">
      <w:bodyDiv w:val="1"/>
      <w:marLeft w:val="0"/>
      <w:marRight w:val="0"/>
      <w:marTop w:val="0"/>
      <w:marBottom w:val="0"/>
      <w:divBdr>
        <w:top w:val="none" w:sz="0" w:space="0" w:color="auto"/>
        <w:left w:val="none" w:sz="0" w:space="0" w:color="auto"/>
        <w:bottom w:val="none" w:sz="0" w:space="0" w:color="auto"/>
        <w:right w:val="none" w:sz="0" w:space="0" w:color="auto"/>
      </w:divBdr>
    </w:div>
    <w:div w:id="1234241566">
      <w:bodyDiv w:val="1"/>
      <w:marLeft w:val="0"/>
      <w:marRight w:val="0"/>
      <w:marTop w:val="0"/>
      <w:marBottom w:val="0"/>
      <w:divBdr>
        <w:top w:val="none" w:sz="0" w:space="0" w:color="auto"/>
        <w:left w:val="none" w:sz="0" w:space="0" w:color="auto"/>
        <w:bottom w:val="none" w:sz="0" w:space="0" w:color="auto"/>
        <w:right w:val="none" w:sz="0" w:space="0" w:color="auto"/>
      </w:divBdr>
    </w:div>
    <w:div w:id="1254976704">
      <w:bodyDiv w:val="1"/>
      <w:marLeft w:val="0"/>
      <w:marRight w:val="0"/>
      <w:marTop w:val="0"/>
      <w:marBottom w:val="0"/>
      <w:divBdr>
        <w:top w:val="none" w:sz="0" w:space="0" w:color="auto"/>
        <w:left w:val="none" w:sz="0" w:space="0" w:color="auto"/>
        <w:bottom w:val="none" w:sz="0" w:space="0" w:color="auto"/>
        <w:right w:val="none" w:sz="0" w:space="0" w:color="auto"/>
      </w:divBdr>
    </w:div>
    <w:div w:id="1288006612">
      <w:bodyDiv w:val="1"/>
      <w:marLeft w:val="0"/>
      <w:marRight w:val="0"/>
      <w:marTop w:val="0"/>
      <w:marBottom w:val="0"/>
      <w:divBdr>
        <w:top w:val="none" w:sz="0" w:space="0" w:color="auto"/>
        <w:left w:val="none" w:sz="0" w:space="0" w:color="auto"/>
        <w:bottom w:val="none" w:sz="0" w:space="0" w:color="auto"/>
        <w:right w:val="none" w:sz="0" w:space="0" w:color="auto"/>
      </w:divBdr>
    </w:div>
    <w:div w:id="1300304100">
      <w:bodyDiv w:val="1"/>
      <w:marLeft w:val="0"/>
      <w:marRight w:val="0"/>
      <w:marTop w:val="0"/>
      <w:marBottom w:val="0"/>
      <w:divBdr>
        <w:top w:val="none" w:sz="0" w:space="0" w:color="auto"/>
        <w:left w:val="none" w:sz="0" w:space="0" w:color="auto"/>
        <w:bottom w:val="none" w:sz="0" w:space="0" w:color="auto"/>
        <w:right w:val="none" w:sz="0" w:space="0" w:color="auto"/>
      </w:divBdr>
    </w:div>
    <w:div w:id="1348604463">
      <w:bodyDiv w:val="1"/>
      <w:marLeft w:val="0"/>
      <w:marRight w:val="0"/>
      <w:marTop w:val="0"/>
      <w:marBottom w:val="0"/>
      <w:divBdr>
        <w:top w:val="none" w:sz="0" w:space="0" w:color="auto"/>
        <w:left w:val="none" w:sz="0" w:space="0" w:color="auto"/>
        <w:bottom w:val="none" w:sz="0" w:space="0" w:color="auto"/>
        <w:right w:val="none" w:sz="0" w:space="0" w:color="auto"/>
      </w:divBdr>
    </w:div>
    <w:div w:id="1355382378">
      <w:bodyDiv w:val="1"/>
      <w:marLeft w:val="0"/>
      <w:marRight w:val="0"/>
      <w:marTop w:val="0"/>
      <w:marBottom w:val="0"/>
      <w:divBdr>
        <w:top w:val="none" w:sz="0" w:space="0" w:color="auto"/>
        <w:left w:val="none" w:sz="0" w:space="0" w:color="auto"/>
        <w:bottom w:val="none" w:sz="0" w:space="0" w:color="auto"/>
        <w:right w:val="none" w:sz="0" w:space="0" w:color="auto"/>
      </w:divBdr>
    </w:div>
    <w:div w:id="1371226916">
      <w:bodyDiv w:val="1"/>
      <w:marLeft w:val="0"/>
      <w:marRight w:val="0"/>
      <w:marTop w:val="0"/>
      <w:marBottom w:val="0"/>
      <w:divBdr>
        <w:top w:val="none" w:sz="0" w:space="0" w:color="auto"/>
        <w:left w:val="none" w:sz="0" w:space="0" w:color="auto"/>
        <w:bottom w:val="none" w:sz="0" w:space="0" w:color="auto"/>
        <w:right w:val="none" w:sz="0" w:space="0" w:color="auto"/>
      </w:divBdr>
    </w:div>
    <w:div w:id="1387795688">
      <w:bodyDiv w:val="1"/>
      <w:marLeft w:val="0"/>
      <w:marRight w:val="0"/>
      <w:marTop w:val="0"/>
      <w:marBottom w:val="0"/>
      <w:divBdr>
        <w:top w:val="none" w:sz="0" w:space="0" w:color="auto"/>
        <w:left w:val="none" w:sz="0" w:space="0" w:color="auto"/>
        <w:bottom w:val="none" w:sz="0" w:space="0" w:color="auto"/>
        <w:right w:val="none" w:sz="0" w:space="0" w:color="auto"/>
      </w:divBdr>
    </w:div>
    <w:div w:id="1415008310">
      <w:bodyDiv w:val="1"/>
      <w:marLeft w:val="0"/>
      <w:marRight w:val="0"/>
      <w:marTop w:val="0"/>
      <w:marBottom w:val="0"/>
      <w:divBdr>
        <w:top w:val="none" w:sz="0" w:space="0" w:color="auto"/>
        <w:left w:val="none" w:sz="0" w:space="0" w:color="auto"/>
        <w:bottom w:val="none" w:sz="0" w:space="0" w:color="auto"/>
        <w:right w:val="none" w:sz="0" w:space="0" w:color="auto"/>
      </w:divBdr>
    </w:div>
    <w:div w:id="1428306594">
      <w:bodyDiv w:val="1"/>
      <w:marLeft w:val="0"/>
      <w:marRight w:val="0"/>
      <w:marTop w:val="0"/>
      <w:marBottom w:val="0"/>
      <w:divBdr>
        <w:top w:val="none" w:sz="0" w:space="0" w:color="auto"/>
        <w:left w:val="none" w:sz="0" w:space="0" w:color="auto"/>
        <w:bottom w:val="none" w:sz="0" w:space="0" w:color="auto"/>
        <w:right w:val="none" w:sz="0" w:space="0" w:color="auto"/>
      </w:divBdr>
    </w:div>
    <w:div w:id="1443960961">
      <w:bodyDiv w:val="1"/>
      <w:marLeft w:val="0"/>
      <w:marRight w:val="0"/>
      <w:marTop w:val="0"/>
      <w:marBottom w:val="0"/>
      <w:divBdr>
        <w:top w:val="none" w:sz="0" w:space="0" w:color="auto"/>
        <w:left w:val="none" w:sz="0" w:space="0" w:color="auto"/>
        <w:bottom w:val="none" w:sz="0" w:space="0" w:color="auto"/>
        <w:right w:val="none" w:sz="0" w:space="0" w:color="auto"/>
      </w:divBdr>
    </w:div>
    <w:div w:id="1457523030">
      <w:bodyDiv w:val="1"/>
      <w:marLeft w:val="0"/>
      <w:marRight w:val="0"/>
      <w:marTop w:val="0"/>
      <w:marBottom w:val="0"/>
      <w:divBdr>
        <w:top w:val="none" w:sz="0" w:space="0" w:color="auto"/>
        <w:left w:val="none" w:sz="0" w:space="0" w:color="auto"/>
        <w:bottom w:val="none" w:sz="0" w:space="0" w:color="auto"/>
        <w:right w:val="none" w:sz="0" w:space="0" w:color="auto"/>
      </w:divBdr>
    </w:div>
    <w:div w:id="1459641888">
      <w:bodyDiv w:val="1"/>
      <w:marLeft w:val="0"/>
      <w:marRight w:val="0"/>
      <w:marTop w:val="0"/>
      <w:marBottom w:val="0"/>
      <w:divBdr>
        <w:top w:val="none" w:sz="0" w:space="0" w:color="auto"/>
        <w:left w:val="none" w:sz="0" w:space="0" w:color="auto"/>
        <w:bottom w:val="none" w:sz="0" w:space="0" w:color="auto"/>
        <w:right w:val="none" w:sz="0" w:space="0" w:color="auto"/>
      </w:divBdr>
    </w:div>
    <w:div w:id="1490709621">
      <w:bodyDiv w:val="1"/>
      <w:marLeft w:val="0"/>
      <w:marRight w:val="0"/>
      <w:marTop w:val="0"/>
      <w:marBottom w:val="0"/>
      <w:divBdr>
        <w:top w:val="none" w:sz="0" w:space="0" w:color="auto"/>
        <w:left w:val="none" w:sz="0" w:space="0" w:color="auto"/>
        <w:bottom w:val="none" w:sz="0" w:space="0" w:color="auto"/>
        <w:right w:val="none" w:sz="0" w:space="0" w:color="auto"/>
      </w:divBdr>
    </w:div>
    <w:div w:id="1531383367">
      <w:bodyDiv w:val="1"/>
      <w:marLeft w:val="0"/>
      <w:marRight w:val="0"/>
      <w:marTop w:val="0"/>
      <w:marBottom w:val="0"/>
      <w:divBdr>
        <w:top w:val="none" w:sz="0" w:space="0" w:color="auto"/>
        <w:left w:val="none" w:sz="0" w:space="0" w:color="auto"/>
        <w:bottom w:val="none" w:sz="0" w:space="0" w:color="auto"/>
        <w:right w:val="none" w:sz="0" w:space="0" w:color="auto"/>
      </w:divBdr>
    </w:div>
    <w:div w:id="1534421614">
      <w:bodyDiv w:val="1"/>
      <w:marLeft w:val="0"/>
      <w:marRight w:val="0"/>
      <w:marTop w:val="0"/>
      <w:marBottom w:val="0"/>
      <w:divBdr>
        <w:top w:val="none" w:sz="0" w:space="0" w:color="auto"/>
        <w:left w:val="none" w:sz="0" w:space="0" w:color="auto"/>
        <w:bottom w:val="none" w:sz="0" w:space="0" w:color="auto"/>
        <w:right w:val="none" w:sz="0" w:space="0" w:color="auto"/>
      </w:divBdr>
    </w:div>
    <w:div w:id="1571768096">
      <w:bodyDiv w:val="1"/>
      <w:marLeft w:val="0"/>
      <w:marRight w:val="0"/>
      <w:marTop w:val="0"/>
      <w:marBottom w:val="0"/>
      <w:divBdr>
        <w:top w:val="none" w:sz="0" w:space="0" w:color="auto"/>
        <w:left w:val="none" w:sz="0" w:space="0" w:color="auto"/>
        <w:bottom w:val="none" w:sz="0" w:space="0" w:color="auto"/>
        <w:right w:val="none" w:sz="0" w:space="0" w:color="auto"/>
      </w:divBdr>
    </w:div>
    <w:div w:id="1581140222">
      <w:bodyDiv w:val="1"/>
      <w:marLeft w:val="0"/>
      <w:marRight w:val="0"/>
      <w:marTop w:val="0"/>
      <w:marBottom w:val="0"/>
      <w:divBdr>
        <w:top w:val="none" w:sz="0" w:space="0" w:color="auto"/>
        <w:left w:val="none" w:sz="0" w:space="0" w:color="auto"/>
        <w:bottom w:val="none" w:sz="0" w:space="0" w:color="auto"/>
        <w:right w:val="none" w:sz="0" w:space="0" w:color="auto"/>
      </w:divBdr>
    </w:div>
    <w:div w:id="1583367481">
      <w:bodyDiv w:val="1"/>
      <w:marLeft w:val="0"/>
      <w:marRight w:val="0"/>
      <w:marTop w:val="0"/>
      <w:marBottom w:val="0"/>
      <w:divBdr>
        <w:top w:val="none" w:sz="0" w:space="0" w:color="auto"/>
        <w:left w:val="none" w:sz="0" w:space="0" w:color="auto"/>
        <w:bottom w:val="none" w:sz="0" w:space="0" w:color="auto"/>
        <w:right w:val="none" w:sz="0" w:space="0" w:color="auto"/>
      </w:divBdr>
    </w:div>
    <w:div w:id="1597209931">
      <w:bodyDiv w:val="1"/>
      <w:marLeft w:val="0"/>
      <w:marRight w:val="0"/>
      <w:marTop w:val="0"/>
      <w:marBottom w:val="0"/>
      <w:divBdr>
        <w:top w:val="none" w:sz="0" w:space="0" w:color="auto"/>
        <w:left w:val="none" w:sz="0" w:space="0" w:color="auto"/>
        <w:bottom w:val="none" w:sz="0" w:space="0" w:color="auto"/>
        <w:right w:val="none" w:sz="0" w:space="0" w:color="auto"/>
      </w:divBdr>
    </w:div>
    <w:div w:id="1604219206">
      <w:bodyDiv w:val="1"/>
      <w:marLeft w:val="0"/>
      <w:marRight w:val="0"/>
      <w:marTop w:val="0"/>
      <w:marBottom w:val="0"/>
      <w:divBdr>
        <w:top w:val="none" w:sz="0" w:space="0" w:color="auto"/>
        <w:left w:val="none" w:sz="0" w:space="0" w:color="auto"/>
        <w:bottom w:val="none" w:sz="0" w:space="0" w:color="auto"/>
        <w:right w:val="none" w:sz="0" w:space="0" w:color="auto"/>
      </w:divBdr>
    </w:div>
    <w:div w:id="1640067188">
      <w:bodyDiv w:val="1"/>
      <w:marLeft w:val="0"/>
      <w:marRight w:val="0"/>
      <w:marTop w:val="0"/>
      <w:marBottom w:val="0"/>
      <w:divBdr>
        <w:top w:val="none" w:sz="0" w:space="0" w:color="auto"/>
        <w:left w:val="none" w:sz="0" w:space="0" w:color="auto"/>
        <w:bottom w:val="none" w:sz="0" w:space="0" w:color="auto"/>
        <w:right w:val="none" w:sz="0" w:space="0" w:color="auto"/>
      </w:divBdr>
    </w:div>
    <w:div w:id="1640912439">
      <w:bodyDiv w:val="1"/>
      <w:marLeft w:val="0"/>
      <w:marRight w:val="0"/>
      <w:marTop w:val="0"/>
      <w:marBottom w:val="0"/>
      <w:divBdr>
        <w:top w:val="none" w:sz="0" w:space="0" w:color="auto"/>
        <w:left w:val="none" w:sz="0" w:space="0" w:color="auto"/>
        <w:bottom w:val="none" w:sz="0" w:space="0" w:color="auto"/>
        <w:right w:val="none" w:sz="0" w:space="0" w:color="auto"/>
      </w:divBdr>
    </w:div>
    <w:div w:id="1645889243">
      <w:bodyDiv w:val="1"/>
      <w:marLeft w:val="0"/>
      <w:marRight w:val="0"/>
      <w:marTop w:val="0"/>
      <w:marBottom w:val="0"/>
      <w:divBdr>
        <w:top w:val="none" w:sz="0" w:space="0" w:color="auto"/>
        <w:left w:val="none" w:sz="0" w:space="0" w:color="auto"/>
        <w:bottom w:val="none" w:sz="0" w:space="0" w:color="auto"/>
        <w:right w:val="none" w:sz="0" w:space="0" w:color="auto"/>
      </w:divBdr>
    </w:div>
    <w:div w:id="1652099099">
      <w:bodyDiv w:val="1"/>
      <w:marLeft w:val="0"/>
      <w:marRight w:val="0"/>
      <w:marTop w:val="0"/>
      <w:marBottom w:val="0"/>
      <w:divBdr>
        <w:top w:val="none" w:sz="0" w:space="0" w:color="auto"/>
        <w:left w:val="none" w:sz="0" w:space="0" w:color="auto"/>
        <w:bottom w:val="none" w:sz="0" w:space="0" w:color="auto"/>
        <w:right w:val="none" w:sz="0" w:space="0" w:color="auto"/>
      </w:divBdr>
    </w:div>
    <w:div w:id="1654066117">
      <w:bodyDiv w:val="1"/>
      <w:marLeft w:val="0"/>
      <w:marRight w:val="0"/>
      <w:marTop w:val="0"/>
      <w:marBottom w:val="0"/>
      <w:divBdr>
        <w:top w:val="none" w:sz="0" w:space="0" w:color="auto"/>
        <w:left w:val="none" w:sz="0" w:space="0" w:color="auto"/>
        <w:bottom w:val="none" w:sz="0" w:space="0" w:color="auto"/>
        <w:right w:val="none" w:sz="0" w:space="0" w:color="auto"/>
      </w:divBdr>
    </w:div>
    <w:div w:id="1693921389">
      <w:bodyDiv w:val="1"/>
      <w:marLeft w:val="0"/>
      <w:marRight w:val="0"/>
      <w:marTop w:val="0"/>
      <w:marBottom w:val="0"/>
      <w:divBdr>
        <w:top w:val="none" w:sz="0" w:space="0" w:color="auto"/>
        <w:left w:val="none" w:sz="0" w:space="0" w:color="auto"/>
        <w:bottom w:val="none" w:sz="0" w:space="0" w:color="auto"/>
        <w:right w:val="none" w:sz="0" w:space="0" w:color="auto"/>
      </w:divBdr>
    </w:div>
    <w:div w:id="1786919532">
      <w:bodyDiv w:val="1"/>
      <w:marLeft w:val="0"/>
      <w:marRight w:val="0"/>
      <w:marTop w:val="0"/>
      <w:marBottom w:val="0"/>
      <w:divBdr>
        <w:top w:val="none" w:sz="0" w:space="0" w:color="auto"/>
        <w:left w:val="none" w:sz="0" w:space="0" w:color="auto"/>
        <w:bottom w:val="none" w:sz="0" w:space="0" w:color="auto"/>
        <w:right w:val="none" w:sz="0" w:space="0" w:color="auto"/>
      </w:divBdr>
    </w:div>
    <w:div w:id="1796172215">
      <w:bodyDiv w:val="1"/>
      <w:marLeft w:val="0"/>
      <w:marRight w:val="0"/>
      <w:marTop w:val="0"/>
      <w:marBottom w:val="0"/>
      <w:divBdr>
        <w:top w:val="none" w:sz="0" w:space="0" w:color="auto"/>
        <w:left w:val="none" w:sz="0" w:space="0" w:color="auto"/>
        <w:bottom w:val="none" w:sz="0" w:space="0" w:color="auto"/>
        <w:right w:val="none" w:sz="0" w:space="0" w:color="auto"/>
      </w:divBdr>
    </w:div>
    <w:div w:id="1833527959">
      <w:bodyDiv w:val="1"/>
      <w:marLeft w:val="0"/>
      <w:marRight w:val="0"/>
      <w:marTop w:val="0"/>
      <w:marBottom w:val="0"/>
      <w:divBdr>
        <w:top w:val="none" w:sz="0" w:space="0" w:color="auto"/>
        <w:left w:val="none" w:sz="0" w:space="0" w:color="auto"/>
        <w:bottom w:val="none" w:sz="0" w:space="0" w:color="auto"/>
        <w:right w:val="none" w:sz="0" w:space="0" w:color="auto"/>
      </w:divBdr>
    </w:div>
    <w:div w:id="1835804512">
      <w:bodyDiv w:val="1"/>
      <w:marLeft w:val="0"/>
      <w:marRight w:val="0"/>
      <w:marTop w:val="0"/>
      <w:marBottom w:val="0"/>
      <w:divBdr>
        <w:top w:val="none" w:sz="0" w:space="0" w:color="auto"/>
        <w:left w:val="none" w:sz="0" w:space="0" w:color="auto"/>
        <w:bottom w:val="none" w:sz="0" w:space="0" w:color="auto"/>
        <w:right w:val="none" w:sz="0" w:space="0" w:color="auto"/>
      </w:divBdr>
    </w:div>
    <w:div w:id="1837761688">
      <w:bodyDiv w:val="1"/>
      <w:marLeft w:val="0"/>
      <w:marRight w:val="0"/>
      <w:marTop w:val="0"/>
      <w:marBottom w:val="0"/>
      <w:divBdr>
        <w:top w:val="none" w:sz="0" w:space="0" w:color="auto"/>
        <w:left w:val="none" w:sz="0" w:space="0" w:color="auto"/>
        <w:bottom w:val="none" w:sz="0" w:space="0" w:color="auto"/>
        <w:right w:val="none" w:sz="0" w:space="0" w:color="auto"/>
      </w:divBdr>
    </w:div>
    <w:div w:id="1857691726">
      <w:bodyDiv w:val="1"/>
      <w:marLeft w:val="0"/>
      <w:marRight w:val="0"/>
      <w:marTop w:val="0"/>
      <w:marBottom w:val="0"/>
      <w:divBdr>
        <w:top w:val="none" w:sz="0" w:space="0" w:color="auto"/>
        <w:left w:val="none" w:sz="0" w:space="0" w:color="auto"/>
        <w:bottom w:val="none" w:sz="0" w:space="0" w:color="auto"/>
        <w:right w:val="none" w:sz="0" w:space="0" w:color="auto"/>
      </w:divBdr>
    </w:div>
    <w:div w:id="1866555248">
      <w:bodyDiv w:val="1"/>
      <w:marLeft w:val="0"/>
      <w:marRight w:val="0"/>
      <w:marTop w:val="0"/>
      <w:marBottom w:val="0"/>
      <w:divBdr>
        <w:top w:val="none" w:sz="0" w:space="0" w:color="auto"/>
        <w:left w:val="none" w:sz="0" w:space="0" w:color="auto"/>
        <w:bottom w:val="none" w:sz="0" w:space="0" w:color="auto"/>
        <w:right w:val="none" w:sz="0" w:space="0" w:color="auto"/>
      </w:divBdr>
    </w:div>
    <w:div w:id="1883637955">
      <w:bodyDiv w:val="1"/>
      <w:marLeft w:val="0"/>
      <w:marRight w:val="0"/>
      <w:marTop w:val="0"/>
      <w:marBottom w:val="0"/>
      <w:divBdr>
        <w:top w:val="none" w:sz="0" w:space="0" w:color="auto"/>
        <w:left w:val="none" w:sz="0" w:space="0" w:color="auto"/>
        <w:bottom w:val="none" w:sz="0" w:space="0" w:color="auto"/>
        <w:right w:val="none" w:sz="0" w:space="0" w:color="auto"/>
      </w:divBdr>
    </w:div>
    <w:div w:id="1892158076">
      <w:bodyDiv w:val="1"/>
      <w:marLeft w:val="0"/>
      <w:marRight w:val="0"/>
      <w:marTop w:val="0"/>
      <w:marBottom w:val="0"/>
      <w:divBdr>
        <w:top w:val="none" w:sz="0" w:space="0" w:color="auto"/>
        <w:left w:val="none" w:sz="0" w:space="0" w:color="auto"/>
        <w:bottom w:val="none" w:sz="0" w:space="0" w:color="auto"/>
        <w:right w:val="none" w:sz="0" w:space="0" w:color="auto"/>
      </w:divBdr>
    </w:div>
    <w:div w:id="1892426234">
      <w:bodyDiv w:val="1"/>
      <w:marLeft w:val="0"/>
      <w:marRight w:val="0"/>
      <w:marTop w:val="0"/>
      <w:marBottom w:val="0"/>
      <w:divBdr>
        <w:top w:val="none" w:sz="0" w:space="0" w:color="auto"/>
        <w:left w:val="none" w:sz="0" w:space="0" w:color="auto"/>
        <w:bottom w:val="none" w:sz="0" w:space="0" w:color="auto"/>
        <w:right w:val="none" w:sz="0" w:space="0" w:color="auto"/>
      </w:divBdr>
    </w:div>
    <w:div w:id="1902054169">
      <w:bodyDiv w:val="1"/>
      <w:marLeft w:val="0"/>
      <w:marRight w:val="0"/>
      <w:marTop w:val="0"/>
      <w:marBottom w:val="0"/>
      <w:divBdr>
        <w:top w:val="none" w:sz="0" w:space="0" w:color="auto"/>
        <w:left w:val="none" w:sz="0" w:space="0" w:color="auto"/>
        <w:bottom w:val="none" w:sz="0" w:space="0" w:color="auto"/>
        <w:right w:val="none" w:sz="0" w:space="0" w:color="auto"/>
      </w:divBdr>
    </w:div>
    <w:div w:id="1939022893">
      <w:bodyDiv w:val="1"/>
      <w:marLeft w:val="0"/>
      <w:marRight w:val="0"/>
      <w:marTop w:val="0"/>
      <w:marBottom w:val="0"/>
      <w:divBdr>
        <w:top w:val="none" w:sz="0" w:space="0" w:color="auto"/>
        <w:left w:val="none" w:sz="0" w:space="0" w:color="auto"/>
        <w:bottom w:val="none" w:sz="0" w:space="0" w:color="auto"/>
        <w:right w:val="none" w:sz="0" w:space="0" w:color="auto"/>
      </w:divBdr>
    </w:div>
    <w:div w:id="1949118436">
      <w:bodyDiv w:val="1"/>
      <w:marLeft w:val="0"/>
      <w:marRight w:val="0"/>
      <w:marTop w:val="0"/>
      <w:marBottom w:val="0"/>
      <w:divBdr>
        <w:top w:val="none" w:sz="0" w:space="0" w:color="auto"/>
        <w:left w:val="none" w:sz="0" w:space="0" w:color="auto"/>
        <w:bottom w:val="none" w:sz="0" w:space="0" w:color="auto"/>
        <w:right w:val="none" w:sz="0" w:space="0" w:color="auto"/>
      </w:divBdr>
    </w:div>
    <w:div w:id="1953396699">
      <w:bodyDiv w:val="1"/>
      <w:marLeft w:val="0"/>
      <w:marRight w:val="0"/>
      <w:marTop w:val="0"/>
      <w:marBottom w:val="0"/>
      <w:divBdr>
        <w:top w:val="none" w:sz="0" w:space="0" w:color="auto"/>
        <w:left w:val="none" w:sz="0" w:space="0" w:color="auto"/>
        <w:bottom w:val="none" w:sz="0" w:space="0" w:color="auto"/>
        <w:right w:val="none" w:sz="0" w:space="0" w:color="auto"/>
      </w:divBdr>
    </w:div>
    <w:div w:id="2024744249">
      <w:bodyDiv w:val="1"/>
      <w:marLeft w:val="0"/>
      <w:marRight w:val="0"/>
      <w:marTop w:val="0"/>
      <w:marBottom w:val="0"/>
      <w:divBdr>
        <w:top w:val="none" w:sz="0" w:space="0" w:color="auto"/>
        <w:left w:val="none" w:sz="0" w:space="0" w:color="auto"/>
        <w:bottom w:val="none" w:sz="0" w:space="0" w:color="auto"/>
        <w:right w:val="none" w:sz="0" w:space="0" w:color="auto"/>
      </w:divBdr>
    </w:div>
    <w:div w:id="2033219093">
      <w:bodyDiv w:val="1"/>
      <w:marLeft w:val="0"/>
      <w:marRight w:val="0"/>
      <w:marTop w:val="0"/>
      <w:marBottom w:val="0"/>
      <w:divBdr>
        <w:top w:val="none" w:sz="0" w:space="0" w:color="auto"/>
        <w:left w:val="none" w:sz="0" w:space="0" w:color="auto"/>
        <w:bottom w:val="none" w:sz="0" w:space="0" w:color="auto"/>
        <w:right w:val="none" w:sz="0" w:space="0" w:color="auto"/>
      </w:divBdr>
      <w:divsChild>
        <w:div w:id="1540430576">
          <w:marLeft w:val="0"/>
          <w:marRight w:val="0"/>
          <w:marTop w:val="0"/>
          <w:marBottom w:val="0"/>
          <w:divBdr>
            <w:top w:val="none" w:sz="0" w:space="0" w:color="auto"/>
            <w:left w:val="none" w:sz="0" w:space="0" w:color="auto"/>
            <w:bottom w:val="none" w:sz="0" w:space="0" w:color="auto"/>
            <w:right w:val="none" w:sz="0" w:space="0" w:color="auto"/>
          </w:divBdr>
        </w:div>
      </w:divsChild>
    </w:div>
    <w:div w:id="2059668317">
      <w:bodyDiv w:val="1"/>
      <w:marLeft w:val="0"/>
      <w:marRight w:val="0"/>
      <w:marTop w:val="0"/>
      <w:marBottom w:val="0"/>
      <w:divBdr>
        <w:top w:val="none" w:sz="0" w:space="0" w:color="auto"/>
        <w:left w:val="none" w:sz="0" w:space="0" w:color="auto"/>
        <w:bottom w:val="none" w:sz="0" w:space="0" w:color="auto"/>
        <w:right w:val="none" w:sz="0" w:space="0" w:color="auto"/>
      </w:divBdr>
    </w:div>
    <w:div w:id="2071733499">
      <w:bodyDiv w:val="1"/>
      <w:marLeft w:val="0"/>
      <w:marRight w:val="0"/>
      <w:marTop w:val="0"/>
      <w:marBottom w:val="0"/>
      <w:divBdr>
        <w:top w:val="none" w:sz="0" w:space="0" w:color="auto"/>
        <w:left w:val="none" w:sz="0" w:space="0" w:color="auto"/>
        <w:bottom w:val="none" w:sz="0" w:space="0" w:color="auto"/>
        <w:right w:val="none" w:sz="0" w:space="0" w:color="auto"/>
      </w:divBdr>
    </w:div>
    <w:div w:id="20872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2</Pages>
  <Words>901</Words>
  <Characters>4957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Orozco Domínguez</dc:creator>
  <cp:lastModifiedBy>Enriqueta.Garcia</cp:lastModifiedBy>
  <cp:revision>99</cp:revision>
  <cp:lastPrinted>2015-11-03T18:34:00Z</cp:lastPrinted>
  <dcterms:created xsi:type="dcterms:W3CDTF">2015-10-19T15:12:00Z</dcterms:created>
  <dcterms:modified xsi:type="dcterms:W3CDTF">2015-11-04T21:19:00Z</dcterms:modified>
</cp:coreProperties>
</file>